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ECCF4" w14:textId="37A97911" w:rsidR="00896FC1" w:rsidRPr="00822816" w:rsidRDefault="00896FC1" w:rsidP="00821606"/>
    <w:p w14:paraId="13355E83" w14:textId="5541D4FD" w:rsidR="00896FC1" w:rsidRPr="00822816" w:rsidRDefault="00821606" w:rsidP="00821606">
      <w:pPr>
        <w:tabs>
          <w:tab w:val="left" w:pos="142"/>
          <w:tab w:val="left" w:pos="2327"/>
        </w:tabs>
      </w:pPr>
      <w:r w:rsidRPr="00822816">
        <w:tab/>
      </w:r>
    </w:p>
    <w:p w14:paraId="521E8362" w14:textId="77777777" w:rsidR="00821606" w:rsidRDefault="00821606" w:rsidP="00821606">
      <w:pPr>
        <w:tabs>
          <w:tab w:val="left" w:pos="2327"/>
        </w:tabs>
      </w:pPr>
      <w:r w:rsidRPr="00822816">
        <w:tab/>
      </w:r>
    </w:p>
    <w:p w14:paraId="49487367" w14:textId="77777777" w:rsidR="00C377CA" w:rsidRPr="00C377CA" w:rsidRDefault="00C377CA" w:rsidP="00C377CA"/>
    <w:p w14:paraId="7A8F4A8F" w14:textId="77777777" w:rsidR="00C377CA" w:rsidRPr="00C377CA" w:rsidRDefault="00C377CA" w:rsidP="00C377CA"/>
    <w:p w14:paraId="4D733542" w14:textId="77777777" w:rsidR="00C377CA" w:rsidRPr="00C377CA" w:rsidRDefault="00C377CA" w:rsidP="00C377CA"/>
    <w:p w14:paraId="3CCFF58D" w14:textId="77777777" w:rsidR="00C377CA" w:rsidRPr="00C377CA" w:rsidRDefault="00C377CA" w:rsidP="00C377CA"/>
    <w:p w14:paraId="15C30D1D" w14:textId="77777777" w:rsidR="00C377CA" w:rsidRPr="00C377CA" w:rsidRDefault="00C377CA" w:rsidP="00C377CA"/>
    <w:p w14:paraId="4417DAFE" w14:textId="77777777" w:rsidR="00C377CA" w:rsidRPr="00C377CA" w:rsidRDefault="00C377CA" w:rsidP="00C377CA"/>
    <w:p w14:paraId="428E2681" w14:textId="77777777" w:rsidR="00C377CA" w:rsidRPr="00C377CA" w:rsidRDefault="00C377CA" w:rsidP="00C377CA"/>
    <w:p w14:paraId="4798F69E" w14:textId="77777777" w:rsidR="00C377CA" w:rsidRPr="00C377CA" w:rsidRDefault="00C377CA" w:rsidP="00C377CA"/>
    <w:p w14:paraId="134159A5" w14:textId="77777777" w:rsidR="00C377CA" w:rsidRPr="00C377CA" w:rsidRDefault="00C377CA" w:rsidP="00C377CA"/>
    <w:p w14:paraId="4A155279" w14:textId="77777777" w:rsidR="00C377CA" w:rsidRPr="00C377CA" w:rsidRDefault="00C377CA" w:rsidP="00C377CA"/>
    <w:p w14:paraId="2682A2F0" w14:textId="77777777" w:rsidR="00C377CA" w:rsidRPr="00C377CA" w:rsidRDefault="00C377CA" w:rsidP="00C377CA"/>
    <w:p w14:paraId="422CB491" w14:textId="77777777" w:rsidR="00C377CA" w:rsidRPr="00C377CA" w:rsidRDefault="00C377CA" w:rsidP="00C377CA"/>
    <w:p w14:paraId="5A77B3B1" w14:textId="77777777" w:rsidR="00C377CA" w:rsidRPr="00C377CA" w:rsidRDefault="00C377CA" w:rsidP="00C377CA"/>
    <w:p w14:paraId="48D332EF" w14:textId="77777777" w:rsidR="00C377CA" w:rsidRPr="00C377CA" w:rsidRDefault="00C377CA" w:rsidP="00C377CA"/>
    <w:p w14:paraId="1D61C8B5" w14:textId="77777777" w:rsidR="00C377CA" w:rsidRPr="00C377CA" w:rsidRDefault="00C377CA" w:rsidP="00C377CA"/>
    <w:p w14:paraId="5E9D7D76" w14:textId="77777777" w:rsidR="00C377CA" w:rsidRPr="00C377CA" w:rsidRDefault="00C377CA" w:rsidP="00C377CA"/>
    <w:p w14:paraId="54504585" w14:textId="77777777" w:rsidR="00C377CA" w:rsidRPr="00C377CA" w:rsidRDefault="00C377CA" w:rsidP="00C377CA"/>
    <w:p w14:paraId="48CA355A" w14:textId="77777777" w:rsidR="00C377CA" w:rsidRPr="00C377CA" w:rsidRDefault="00C377CA" w:rsidP="00C377CA"/>
    <w:p w14:paraId="58BFA467" w14:textId="77777777" w:rsidR="00C377CA" w:rsidRPr="00C377CA" w:rsidRDefault="00C377CA" w:rsidP="00C377CA"/>
    <w:p w14:paraId="3196126C" w14:textId="77777777" w:rsidR="00C377CA" w:rsidRPr="00C377CA" w:rsidRDefault="00C377CA" w:rsidP="00C377CA"/>
    <w:p w14:paraId="67C0433C" w14:textId="77777777" w:rsidR="00C377CA" w:rsidRPr="00C377CA" w:rsidRDefault="00C377CA" w:rsidP="00C377CA"/>
    <w:p w14:paraId="15C8A51D" w14:textId="77777777" w:rsidR="00C377CA" w:rsidRPr="00C377CA" w:rsidRDefault="00C377CA" w:rsidP="00C377CA"/>
    <w:p w14:paraId="4EB4B585" w14:textId="77777777" w:rsidR="00C377CA" w:rsidRDefault="00C377CA" w:rsidP="00C377CA"/>
    <w:p w14:paraId="16ACB87F" w14:textId="16150056" w:rsidR="00C377CA" w:rsidRPr="00C377CA" w:rsidRDefault="00C377CA" w:rsidP="00C377CA"/>
    <w:p w14:paraId="33B12991" w14:textId="1058B6F6" w:rsidR="00C377CA" w:rsidRDefault="00C377CA" w:rsidP="00C377CA">
      <w:pPr>
        <w:tabs>
          <w:tab w:val="left" w:pos="6915"/>
        </w:tabs>
      </w:pPr>
      <w:r>
        <w:tab/>
      </w:r>
    </w:p>
    <w:p w14:paraId="51AD1FF2" w14:textId="298F3339" w:rsidR="00C377CA" w:rsidRPr="00C377CA" w:rsidRDefault="00C377CA" w:rsidP="00C377CA">
      <w:pPr>
        <w:tabs>
          <w:tab w:val="left" w:pos="6915"/>
        </w:tabs>
        <w:sectPr w:rsidR="00C377CA" w:rsidRPr="00C377CA" w:rsidSect="00896FC1">
          <w:headerReference w:type="default" r:id="rId11"/>
          <w:footerReference w:type="default" r:id="rId12"/>
          <w:pgSz w:w="11906" w:h="16838"/>
          <w:pgMar w:top="720" w:right="720" w:bottom="720" w:left="720" w:header="708" w:footer="708" w:gutter="0"/>
          <w:cols w:space="708"/>
          <w:docGrid w:linePitch="360"/>
        </w:sectPr>
      </w:pPr>
      <w:r>
        <w:tab/>
      </w:r>
    </w:p>
    <w:p w14:paraId="4DBE8A31" w14:textId="5EF01367" w:rsidR="009574A7" w:rsidRPr="00822816" w:rsidRDefault="00550812" w:rsidP="004D77BF">
      <w:pPr>
        <w:ind w:left="2552"/>
        <w:rPr>
          <w:b/>
          <w:bCs/>
          <w:color w:val="0F4761" w:themeColor="accent1" w:themeShade="BF"/>
          <w:sz w:val="40"/>
          <w:szCs w:val="40"/>
        </w:rPr>
      </w:pPr>
      <w:bookmarkStart w:id="0" w:name="_Toc214729338"/>
      <w:r w:rsidRPr="00822816">
        <w:rPr>
          <w:b/>
          <w:bCs/>
          <w:color w:val="0F4761" w:themeColor="accent1" w:themeShade="BF"/>
          <w:sz w:val="40"/>
          <w:szCs w:val="40"/>
        </w:rPr>
        <w:lastRenderedPageBreak/>
        <w:t>Our Mission</w:t>
      </w:r>
      <w:bookmarkEnd w:id="0"/>
    </w:p>
    <w:p w14:paraId="5FA27DE8" w14:textId="77777777" w:rsidR="00550812" w:rsidRPr="00822816" w:rsidRDefault="00550812" w:rsidP="00550812">
      <w:pPr>
        <w:tabs>
          <w:tab w:val="left" w:pos="2964"/>
        </w:tabs>
        <w:ind w:left="2552"/>
        <w:rPr>
          <w:szCs w:val="22"/>
        </w:rPr>
      </w:pPr>
      <w:r w:rsidRPr="00822816">
        <w:rPr>
          <w:szCs w:val="22"/>
        </w:rPr>
        <w:t xml:space="preserve">At Cornwall Education Learning Trust (CELT), our mission is clear: to provide every learner with an </w:t>
      </w:r>
      <w:r w:rsidRPr="00822816">
        <w:rPr>
          <w:b/>
          <w:bCs/>
          <w:szCs w:val="22"/>
        </w:rPr>
        <w:t>exceptional educational experience.</w:t>
      </w:r>
      <w:r w:rsidRPr="00822816">
        <w:rPr>
          <w:szCs w:val="22"/>
        </w:rPr>
        <w:t xml:space="preserve"> One that enables them to thrive, achieve and succeed in life. We believe in a </w:t>
      </w:r>
      <w:r w:rsidRPr="00822816">
        <w:rPr>
          <w:b/>
          <w:bCs/>
          <w:szCs w:val="22"/>
        </w:rPr>
        <w:t>100%</w:t>
      </w:r>
      <w:r w:rsidRPr="00822816">
        <w:rPr>
          <w:szCs w:val="22"/>
        </w:rPr>
        <w:t xml:space="preserve"> mindset, that every learner, in every classroom, in every school, deserves the very best we can offer. For us, 100% means no compromise: no learner left behind, no community overlooked, and no opportunity wasted.</w:t>
      </w:r>
    </w:p>
    <w:p w14:paraId="77C5229E" w14:textId="77777777" w:rsidR="00550812" w:rsidRPr="00822816" w:rsidRDefault="00550812" w:rsidP="00550812">
      <w:pPr>
        <w:tabs>
          <w:tab w:val="left" w:pos="2964"/>
        </w:tabs>
        <w:ind w:left="2552"/>
        <w:rPr>
          <w:szCs w:val="22"/>
        </w:rPr>
      </w:pPr>
      <w:r w:rsidRPr="00822816">
        <w:rPr>
          <w:szCs w:val="22"/>
        </w:rPr>
        <w:t>Our strategic goals reflect this ambition. We are committed to empowering and growing our people, building an ambitious all-through entitlement, forging exceptional relationships with our communities, transforming provision through meaningful partnerships, and leading an ethical, effective and innovative organisation. These are not just aspirations; they are promises that shape the way we work and the culture we are building together.</w:t>
      </w:r>
    </w:p>
    <w:p w14:paraId="05B0B258" w14:textId="0288952C" w:rsidR="00A6442C" w:rsidRPr="00822816" w:rsidRDefault="00A6442C" w:rsidP="00A6442C">
      <w:pPr>
        <w:tabs>
          <w:tab w:val="left" w:pos="2964"/>
        </w:tabs>
        <w:ind w:left="2552"/>
        <w:jc w:val="center"/>
      </w:pPr>
      <w:r w:rsidRPr="00822816">
        <w:rPr>
          <w:noProof/>
        </w:rPr>
        <w:drawing>
          <wp:inline distT="0" distB="0" distL="0" distR="0" wp14:anchorId="4CCF5934" wp14:editId="017E5F48">
            <wp:extent cx="3755587" cy="1670685"/>
            <wp:effectExtent l="0" t="0" r="0" b="5715"/>
            <wp:docPr id="326464228" name="Picture 1" descr="P33#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64228" name="Picture 1" descr="P33#yIS1"/>
                    <pic:cNvPicPr/>
                  </pic:nvPicPr>
                  <pic:blipFill rotWithShape="1">
                    <a:blip r:embed="rId13" cstate="print">
                      <a:extLst>
                        <a:ext uri="{28A0092B-C50C-407E-A947-70E740481C1C}">
                          <a14:useLocalDpi xmlns:a14="http://schemas.microsoft.com/office/drawing/2010/main" val="0"/>
                        </a:ext>
                      </a:extLst>
                    </a:blip>
                    <a:srcRect l="23083" b="12961"/>
                    <a:stretch>
                      <a:fillRect/>
                    </a:stretch>
                  </pic:blipFill>
                  <pic:spPr bwMode="auto">
                    <a:xfrm>
                      <a:off x="0" y="0"/>
                      <a:ext cx="3765076" cy="1674906"/>
                    </a:xfrm>
                    <a:prstGeom prst="rect">
                      <a:avLst/>
                    </a:prstGeom>
                    <a:ln>
                      <a:noFill/>
                    </a:ln>
                    <a:extLst>
                      <a:ext uri="{53640926-AAD7-44D8-BBD7-CCE9431645EC}">
                        <a14:shadowObscured xmlns:a14="http://schemas.microsoft.com/office/drawing/2010/main"/>
                      </a:ext>
                    </a:extLst>
                  </pic:spPr>
                </pic:pic>
              </a:graphicData>
            </a:graphic>
          </wp:inline>
        </w:drawing>
      </w:r>
    </w:p>
    <w:p w14:paraId="7EB159C9" w14:textId="77777777" w:rsidR="009555B8" w:rsidRPr="00822816" w:rsidRDefault="009555B8" w:rsidP="00550812">
      <w:pPr>
        <w:tabs>
          <w:tab w:val="left" w:pos="2964"/>
        </w:tabs>
        <w:ind w:left="2552"/>
      </w:pPr>
    </w:p>
    <w:p w14:paraId="6652E3D3" w14:textId="0ED5542C" w:rsidR="00FC2134" w:rsidRPr="00822816" w:rsidRDefault="00FC2134" w:rsidP="004D77BF">
      <w:pPr>
        <w:ind w:left="2552"/>
        <w:rPr>
          <w:b/>
          <w:bCs/>
          <w:color w:val="0F4761" w:themeColor="accent1" w:themeShade="BF"/>
          <w:sz w:val="40"/>
          <w:szCs w:val="40"/>
        </w:rPr>
      </w:pPr>
      <w:bookmarkStart w:id="1" w:name="_Toc214729339"/>
      <w:r w:rsidRPr="00822816">
        <w:rPr>
          <w:b/>
          <w:bCs/>
          <w:color w:val="0F4761" w:themeColor="accent1" w:themeShade="BF"/>
          <w:sz w:val="40"/>
          <w:szCs w:val="40"/>
        </w:rPr>
        <w:t>Our Values</w:t>
      </w:r>
      <w:bookmarkEnd w:id="1"/>
    </w:p>
    <w:p w14:paraId="189B4C3A" w14:textId="77777777" w:rsidR="005408EC" w:rsidRPr="00822816" w:rsidRDefault="005408EC" w:rsidP="005408EC">
      <w:pPr>
        <w:tabs>
          <w:tab w:val="left" w:pos="2964"/>
        </w:tabs>
        <w:ind w:left="2552"/>
        <w:rPr>
          <w:szCs w:val="22"/>
        </w:rPr>
      </w:pPr>
      <w:r w:rsidRPr="00822816">
        <w:rPr>
          <w:szCs w:val="22"/>
        </w:rPr>
        <w:t xml:space="preserve">Our values are at the heart of everything we do. We believe in the power of </w:t>
      </w:r>
      <w:r w:rsidRPr="00822816">
        <w:rPr>
          <w:b/>
          <w:bCs/>
          <w:szCs w:val="22"/>
        </w:rPr>
        <w:t>Collaboration</w:t>
      </w:r>
      <w:r w:rsidRPr="00822816">
        <w:rPr>
          <w:szCs w:val="22"/>
        </w:rPr>
        <w:t xml:space="preserve">, building strong relationships and working together as one team to achieve our collective goals. We are committed to </w:t>
      </w:r>
      <w:r w:rsidRPr="00822816">
        <w:rPr>
          <w:b/>
          <w:bCs/>
          <w:szCs w:val="22"/>
        </w:rPr>
        <w:t>Empowerment</w:t>
      </w:r>
      <w:r w:rsidRPr="00822816">
        <w:rPr>
          <w:szCs w:val="22"/>
        </w:rPr>
        <w:t>, creating a culture where initiative, innovation and trust flourish, and where every individual feels valued, respected and motivated.</w:t>
      </w:r>
    </w:p>
    <w:p w14:paraId="18C81EAC" w14:textId="77777777" w:rsidR="005408EC" w:rsidRPr="00822816" w:rsidRDefault="005408EC" w:rsidP="005408EC">
      <w:pPr>
        <w:tabs>
          <w:tab w:val="left" w:pos="2964"/>
        </w:tabs>
        <w:ind w:left="2552"/>
        <w:rPr>
          <w:szCs w:val="22"/>
        </w:rPr>
      </w:pPr>
      <w:r w:rsidRPr="00822816">
        <w:rPr>
          <w:szCs w:val="22"/>
        </w:rPr>
        <w:t>As a Trust, we are grounded in promoting</w:t>
      </w:r>
      <w:r w:rsidRPr="00822816">
        <w:rPr>
          <w:b/>
          <w:bCs/>
          <w:szCs w:val="22"/>
        </w:rPr>
        <w:t xml:space="preserve"> Leadership</w:t>
      </w:r>
      <w:r w:rsidRPr="00822816">
        <w:rPr>
          <w:szCs w:val="22"/>
        </w:rPr>
        <w:t xml:space="preserve">, sharing a moral and ethical purpose to improve the lives of others and make a lasting difference for our learners and communities. And we embrace </w:t>
      </w:r>
      <w:r w:rsidRPr="00822816">
        <w:rPr>
          <w:b/>
          <w:bCs/>
          <w:szCs w:val="22"/>
        </w:rPr>
        <w:t>Transformation</w:t>
      </w:r>
      <w:r w:rsidRPr="00822816">
        <w:rPr>
          <w:szCs w:val="22"/>
        </w:rPr>
        <w:t>, approaching change positively so that we can all become our best selves and do our best work.</w:t>
      </w:r>
    </w:p>
    <w:p w14:paraId="6D0C50CD" w14:textId="368D60AA" w:rsidR="00FC2134" w:rsidRPr="00822816" w:rsidRDefault="005408EC" w:rsidP="005726A8">
      <w:pPr>
        <w:tabs>
          <w:tab w:val="left" w:pos="2964"/>
        </w:tabs>
        <w:ind w:left="2552"/>
        <w:rPr>
          <w:szCs w:val="22"/>
        </w:rPr>
        <w:sectPr w:rsidR="00FC2134" w:rsidRPr="00822816" w:rsidSect="009574A7">
          <w:headerReference w:type="default" r:id="rId14"/>
          <w:footerReference w:type="default" r:id="rId15"/>
          <w:pgSz w:w="11906" w:h="16838"/>
          <w:pgMar w:top="720" w:right="720" w:bottom="720" w:left="709" w:header="708" w:footer="708" w:gutter="0"/>
          <w:cols w:space="708"/>
          <w:docGrid w:linePitch="360"/>
        </w:sectPr>
      </w:pPr>
      <w:r w:rsidRPr="00822816">
        <w:rPr>
          <w:szCs w:val="22"/>
        </w:rPr>
        <w:t>These values guide every decision we make and every action we take. They are the foundation of our Trust and the reason we can offer such exceptional opportunities for our learners and staff. If you choose to join CELT, you will be part of a values-driven organisation where people are supported to grow, contribute, and thrive.</w:t>
      </w:r>
    </w:p>
    <w:p w14:paraId="6A596934" w14:textId="277085D3" w:rsidR="009555B8" w:rsidRPr="00822816" w:rsidRDefault="001F51DC" w:rsidP="004D77BF">
      <w:pPr>
        <w:rPr>
          <w:b/>
          <w:bCs/>
          <w:color w:val="0F4761" w:themeColor="accent1" w:themeShade="BF"/>
          <w:sz w:val="40"/>
          <w:szCs w:val="40"/>
        </w:rPr>
      </w:pPr>
      <w:bookmarkStart w:id="2" w:name="_Toc214729340"/>
      <w:r w:rsidRPr="00822816">
        <w:rPr>
          <w:b/>
          <w:bCs/>
          <w:color w:val="0F4761" w:themeColor="accent1" w:themeShade="BF"/>
          <w:sz w:val="40"/>
          <w:szCs w:val="40"/>
        </w:rPr>
        <w:lastRenderedPageBreak/>
        <w:t>Policy Content</w:t>
      </w:r>
      <w:r w:rsidR="002D1F0A" w:rsidRPr="00822816">
        <w:rPr>
          <w:b/>
          <w:bCs/>
          <w:color w:val="0F4761" w:themeColor="accent1" w:themeShade="BF"/>
          <w:sz w:val="40"/>
          <w:szCs w:val="40"/>
        </w:rPr>
        <w:t>s</w:t>
      </w:r>
      <w:bookmarkEnd w:id="2"/>
    </w:p>
    <w:p w14:paraId="29C8113A" w14:textId="5CD359DB" w:rsidR="00CB7E43" w:rsidRDefault="00264359">
      <w:pPr>
        <w:pStyle w:val="TOC2"/>
        <w:rPr>
          <w:rFonts w:eastAsiaTheme="minorEastAsia"/>
          <w:bCs w:val="0"/>
          <w:sz w:val="24"/>
          <w:lang w:eastAsia="en-GB"/>
        </w:rPr>
      </w:pPr>
      <w:r>
        <w:rPr>
          <w:b/>
          <w:color w:val="0F4761" w:themeColor="accent1" w:themeShade="BF"/>
          <w:sz w:val="40"/>
          <w:szCs w:val="40"/>
        </w:rPr>
        <w:fldChar w:fldCharType="begin"/>
      </w:r>
      <w:r>
        <w:rPr>
          <w:b/>
          <w:color w:val="0F4761" w:themeColor="accent1" w:themeShade="BF"/>
          <w:sz w:val="40"/>
          <w:szCs w:val="40"/>
        </w:rPr>
        <w:instrText xml:space="preserve"> TOC \o "1-3" \h \z \u </w:instrText>
      </w:r>
      <w:r>
        <w:rPr>
          <w:b/>
          <w:color w:val="0F4761" w:themeColor="accent1" w:themeShade="BF"/>
          <w:sz w:val="40"/>
          <w:szCs w:val="40"/>
        </w:rPr>
        <w:fldChar w:fldCharType="separate"/>
      </w:r>
      <w:hyperlink w:anchor="_Toc215840458" w:history="1">
        <w:r w:rsidR="00CB7E43" w:rsidRPr="00415620">
          <w:rPr>
            <w:rStyle w:val="Hyperlink"/>
          </w:rPr>
          <w:t>1. Policy Overview</w:t>
        </w:r>
        <w:r w:rsidR="00CB7E43">
          <w:rPr>
            <w:webHidden/>
          </w:rPr>
          <w:tab/>
        </w:r>
        <w:r w:rsidR="00CB7E43">
          <w:rPr>
            <w:webHidden/>
          </w:rPr>
          <w:fldChar w:fldCharType="begin"/>
        </w:r>
        <w:r w:rsidR="00CB7E43">
          <w:rPr>
            <w:webHidden/>
          </w:rPr>
          <w:instrText xml:space="preserve"> PAGEREF _Toc215840458 \h </w:instrText>
        </w:r>
        <w:r w:rsidR="00CB7E43">
          <w:rPr>
            <w:webHidden/>
          </w:rPr>
        </w:r>
        <w:r w:rsidR="00CB7E43">
          <w:rPr>
            <w:webHidden/>
          </w:rPr>
          <w:fldChar w:fldCharType="separate"/>
        </w:r>
        <w:r w:rsidR="00CA19C8">
          <w:rPr>
            <w:webHidden/>
          </w:rPr>
          <w:t>4</w:t>
        </w:r>
        <w:r w:rsidR="00CB7E43">
          <w:rPr>
            <w:webHidden/>
          </w:rPr>
          <w:fldChar w:fldCharType="end"/>
        </w:r>
      </w:hyperlink>
    </w:p>
    <w:p w14:paraId="7B49B788" w14:textId="19C5CFC7" w:rsidR="00CB7E43" w:rsidRDefault="00CB7E43">
      <w:pPr>
        <w:pStyle w:val="TOC3"/>
        <w:rPr>
          <w:rFonts w:eastAsiaTheme="minorEastAsia"/>
          <w:bCs w:val="0"/>
          <w:sz w:val="24"/>
          <w:lang w:eastAsia="en-GB"/>
        </w:rPr>
      </w:pPr>
      <w:hyperlink w:anchor="_Toc215840459" w:history="1">
        <w:r w:rsidRPr="00415620">
          <w:rPr>
            <w:rStyle w:val="Hyperlink"/>
          </w:rPr>
          <w:t>1.1 Policy Purpose and Aims</w:t>
        </w:r>
        <w:r>
          <w:rPr>
            <w:webHidden/>
          </w:rPr>
          <w:tab/>
        </w:r>
        <w:r>
          <w:rPr>
            <w:webHidden/>
          </w:rPr>
          <w:fldChar w:fldCharType="begin"/>
        </w:r>
        <w:r>
          <w:rPr>
            <w:webHidden/>
          </w:rPr>
          <w:instrText xml:space="preserve"> PAGEREF _Toc215840459 \h </w:instrText>
        </w:r>
        <w:r>
          <w:rPr>
            <w:webHidden/>
          </w:rPr>
        </w:r>
        <w:r>
          <w:rPr>
            <w:webHidden/>
          </w:rPr>
          <w:fldChar w:fldCharType="separate"/>
        </w:r>
        <w:r w:rsidR="00CA19C8">
          <w:rPr>
            <w:webHidden/>
          </w:rPr>
          <w:t>4</w:t>
        </w:r>
        <w:r>
          <w:rPr>
            <w:webHidden/>
          </w:rPr>
          <w:fldChar w:fldCharType="end"/>
        </w:r>
      </w:hyperlink>
    </w:p>
    <w:p w14:paraId="5612D7F6" w14:textId="01E19F35" w:rsidR="00CB7E43" w:rsidRDefault="00CB7E43">
      <w:pPr>
        <w:pStyle w:val="TOC3"/>
        <w:rPr>
          <w:rFonts w:eastAsiaTheme="minorEastAsia"/>
          <w:bCs w:val="0"/>
          <w:sz w:val="24"/>
          <w:lang w:eastAsia="en-GB"/>
        </w:rPr>
      </w:pPr>
      <w:hyperlink w:anchor="_Toc215840460" w:history="1">
        <w:r w:rsidRPr="00415620">
          <w:rPr>
            <w:rStyle w:val="Hyperlink"/>
          </w:rPr>
          <w:t>1.2 Policy Approval and Review</w:t>
        </w:r>
        <w:r>
          <w:rPr>
            <w:webHidden/>
          </w:rPr>
          <w:tab/>
        </w:r>
        <w:r>
          <w:rPr>
            <w:webHidden/>
          </w:rPr>
          <w:fldChar w:fldCharType="begin"/>
        </w:r>
        <w:r>
          <w:rPr>
            <w:webHidden/>
          </w:rPr>
          <w:instrText xml:space="preserve"> PAGEREF _Toc215840460 \h </w:instrText>
        </w:r>
        <w:r>
          <w:rPr>
            <w:webHidden/>
          </w:rPr>
        </w:r>
        <w:r>
          <w:rPr>
            <w:webHidden/>
          </w:rPr>
          <w:fldChar w:fldCharType="separate"/>
        </w:r>
        <w:r w:rsidR="00CA19C8">
          <w:rPr>
            <w:webHidden/>
          </w:rPr>
          <w:t>4</w:t>
        </w:r>
        <w:r>
          <w:rPr>
            <w:webHidden/>
          </w:rPr>
          <w:fldChar w:fldCharType="end"/>
        </w:r>
      </w:hyperlink>
    </w:p>
    <w:p w14:paraId="2BF3E670" w14:textId="2DA09898" w:rsidR="00CB7E43" w:rsidRDefault="00CB7E43">
      <w:pPr>
        <w:pStyle w:val="TOC3"/>
        <w:rPr>
          <w:rFonts w:eastAsiaTheme="minorEastAsia"/>
          <w:bCs w:val="0"/>
          <w:sz w:val="24"/>
          <w:lang w:eastAsia="en-GB"/>
        </w:rPr>
      </w:pPr>
      <w:hyperlink w:anchor="_Toc215840461" w:history="1">
        <w:r w:rsidRPr="00415620">
          <w:rPr>
            <w:rStyle w:val="Hyperlink"/>
          </w:rPr>
          <w:t>1.3 Policy Version History</w:t>
        </w:r>
        <w:r>
          <w:rPr>
            <w:webHidden/>
          </w:rPr>
          <w:tab/>
        </w:r>
        <w:r>
          <w:rPr>
            <w:webHidden/>
          </w:rPr>
          <w:fldChar w:fldCharType="begin"/>
        </w:r>
        <w:r>
          <w:rPr>
            <w:webHidden/>
          </w:rPr>
          <w:instrText xml:space="preserve"> PAGEREF _Toc215840461 \h </w:instrText>
        </w:r>
        <w:r>
          <w:rPr>
            <w:webHidden/>
          </w:rPr>
        </w:r>
        <w:r>
          <w:rPr>
            <w:webHidden/>
          </w:rPr>
          <w:fldChar w:fldCharType="separate"/>
        </w:r>
        <w:r w:rsidR="00CA19C8">
          <w:rPr>
            <w:webHidden/>
          </w:rPr>
          <w:t>4</w:t>
        </w:r>
        <w:r>
          <w:rPr>
            <w:webHidden/>
          </w:rPr>
          <w:fldChar w:fldCharType="end"/>
        </w:r>
      </w:hyperlink>
    </w:p>
    <w:p w14:paraId="46DC2A02" w14:textId="0B589015" w:rsidR="00CB7E43" w:rsidRDefault="00CB7E43">
      <w:pPr>
        <w:pStyle w:val="TOC2"/>
        <w:rPr>
          <w:rFonts w:eastAsiaTheme="minorEastAsia"/>
          <w:bCs w:val="0"/>
          <w:sz w:val="24"/>
          <w:lang w:eastAsia="en-GB"/>
        </w:rPr>
      </w:pPr>
      <w:hyperlink w:anchor="_Toc215840462" w:history="1">
        <w:r w:rsidRPr="00415620">
          <w:rPr>
            <w:rStyle w:val="Hyperlink"/>
          </w:rPr>
          <w:t>2. Introduction</w:t>
        </w:r>
        <w:r>
          <w:rPr>
            <w:webHidden/>
          </w:rPr>
          <w:tab/>
        </w:r>
        <w:r>
          <w:rPr>
            <w:webHidden/>
          </w:rPr>
          <w:fldChar w:fldCharType="begin"/>
        </w:r>
        <w:r>
          <w:rPr>
            <w:webHidden/>
          </w:rPr>
          <w:instrText xml:space="preserve"> PAGEREF _Toc215840462 \h </w:instrText>
        </w:r>
        <w:r>
          <w:rPr>
            <w:webHidden/>
          </w:rPr>
        </w:r>
        <w:r>
          <w:rPr>
            <w:webHidden/>
          </w:rPr>
          <w:fldChar w:fldCharType="separate"/>
        </w:r>
        <w:r w:rsidR="00CA19C8">
          <w:rPr>
            <w:webHidden/>
          </w:rPr>
          <w:t>5</w:t>
        </w:r>
        <w:r>
          <w:rPr>
            <w:webHidden/>
          </w:rPr>
          <w:fldChar w:fldCharType="end"/>
        </w:r>
      </w:hyperlink>
    </w:p>
    <w:p w14:paraId="074467F8" w14:textId="43B86955" w:rsidR="00CB7E43" w:rsidRDefault="00CB7E43">
      <w:pPr>
        <w:pStyle w:val="TOC2"/>
        <w:rPr>
          <w:rFonts w:eastAsiaTheme="minorEastAsia"/>
          <w:bCs w:val="0"/>
          <w:sz w:val="24"/>
          <w:lang w:eastAsia="en-GB"/>
        </w:rPr>
      </w:pPr>
      <w:hyperlink w:anchor="_Toc215840463" w:history="1">
        <w:r w:rsidRPr="00415620">
          <w:rPr>
            <w:rStyle w:val="Hyperlink"/>
          </w:rPr>
          <w:t>3. The ‘</w:t>
        </w:r>
        <w:r w:rsidR="00DC1E21">
          <w:rPr>
            <w:rStyle w:val="Hyperlink"/>
          </w:rPr>
          <w:t>NPA Way’</w:t>
        </w:r>
        <w:r>
          <w:rPr>
            <w:webHidden/>
          </w:rPr>
          <w:tab/>
        </w:r>
        <w:r>
          <w:rPr>
            <w:webHidden/>
          </w:rPr>
          <w:fldChar w:fldCharType="begin"/>
        </w:r>
        <w:r>
          <w:rPr>
            <w:webHidden/>
          </w:rPr>
          <w:instrText xml:space="preserve"> PAGEREF _Toc215840463 \h </w:instrText>
        </w:r>
        <w:r>
          <w:rPr>
            <w:webHidden/>
          </w:rPr>
        </w:r>
        <w:r>
          <w:rPr>
            <w:webHidden/>
          </w:rPr>
          <w:fldChar w:fldCharType="separate"/>
        </w:r>
        <w:r w:rsidR="00CA19C8">
          <w:rPr>
            <w:webHidden/>
          </w:rPr>
          <w:t>6</w:t>
        </w:r>
        <w:r>
          <w:rPr>
            <w:webHidden/>
          </w:rPr>
          <w:fldChar w:fldCharType="end"/>
        </w:r>
      </w:hyperlink>
    </w:p>
    <w:p w14:paraId="66555561" w14:textId="103DCC19" w:rsidR="00CB7E43" w:rsidRDefault="00CB7E43">
      <w:pPr>
        <w:pStyle w:val="TOC2"/>
        <w:rPr>
          <w:rFonts w:eastAsiaTheme="minorEastAsia"/>
          <w:bCs w:val="0"/>
          <w:sz w:val="24"/>
          <w:lang w:eastAsia="en-GB"/>
        </w:rPr>
      </w:pPr>
      <w:hyperlink w:anchor="_Toc215840464" w:history="1">
        <w:r w:rsidRPr="00415620">
          <w:rPr>
            <w:rStyle w:val="Hyperlink"/>
          </w:rPr>
          <w:t>4. Roles and Responsibilities</w:t>
        </w:r>
        <w:r>
          <w:rPr>
            <w:webHidden/>
          </w:rPr>
          <w:tab/>
        </w:r>
        <w:r>
          <w:rPr>
            <w:webHidden/>
          </w:rPr>
          <w:fldChar w:fldCharType="begin"/>
        </w:r>
        <w:r>
          <w:rPr>
            <w:webHidden/>
          </w:rPr>
          <w:instrText xml:space="preserve"> PAGEREF _Toc215840464 \h </w:instrText>
        </w:r>
        <w:r>
          <w:rPr>
            <w:webHidden/>
          </w:rPr>
        </w:r>
        <w:r>
          <w:rPr>
            <w:webHidden/>
          </w:rPr>
          <w:fldChar w:fldCharType="separate"/>
        </w:r>
        <w:r w:rsidR="00CA19C8">
          <w:rPr>
            <w:webHidden/>
          </w:rPr>
          <w:t>7</w:t>
        </w:r>
        <w:r>
          <w:rPr>
            <w:webHidden/>
          </w:rPr>
          <w:fldChar w:fldCharType="end"/>
        </w:r>
      </w:hyperlink>
    </w:p>
    <w:p w14:paraId="72B96498" w14:textId="7798998E" w:rsidR="00CB7E43" w:rsidRDefault="00CB7E43">
      <w:pPr>
        <w:pStyle w:val="TOC3"/>
        <w:rPr>
          <w:rFonts w:eastAsiaTheme="minorEastAsia"/>
          <w:bCs w:val="0"/>
          <w:sz w:val="24"/>
          <w:lang w:eastAsia="en-GB"/>
        </w:rPr>
      </w:pPr>
      <w:hyperlink w:anchor="_Toc215840465" w:history="1">
        <w:r w:rsidRPr="00415620">
          <w:rPr>
            <w:rStyle w:val="Hyperlink"/>
          </w:rPr>
          <w:t>4.1 Pupils</w:t>
        </w:r>
        <w:r>
          <w:rPr>
            <w:webHidden/>
          </w:rPr>
          <w:tab/>
        </w:r>
        <w:r>
          <w:rPr>
            <w:webHidden/>
          </w:rPr>
          <w:fldChar w:fldCharType="begin"/>
        </w:r>
        <w:r>
          <w:rPr>
            <w:webHidden/>
          </w:rPr>
          <w:instrText xml:space="preserve"> PAGEREF _Toc215840465 \h </w:instrText>
        </w:r>
        <w:r>
          <w:rPr>
            <w:webHidden/>
          </w:rPr>
        </w:r>
        <w:r>
          <w:rPr>
            <w:webHidden/>
          </w:rPr>
          <w:fldChar w:fldCharType="separate"/>
        </w:r>
        <w:r w:rsidR="00CA19C8">
          <w:rPr>
            <w:webHidden/>
          </w:rPr>
          <w:t>7</w:t>
        </w:r>
        <w:r>
          <w:rPr>
            <w:webHidden/>
          </w:rPr>
          <w:fldChar w:fldCharType="end"/>
        </w:r>
      </w:hyperlink>
    </w:p>
    <w:p w14:paraId="4D550CCF" w14:textId="4213B88B" w:rsidR="00CB7E43" w:rsidRDefault="00CB7E43">
      <w:pPr>
        <w:pStyle w:val="TOC3"/>
        <w:rPr>
          <w:rFonts w:eastAsiaTheme="minorEastAsia"/>
          <w:bCs w:val="0"/>
          <w:sz w:val="24"/>
          <w:lang w:eastAsia="en-GB"/>
        </w:rPr>
      </w:pPr>
      <w:hyperlink w:anchor="_Toc215840466" w:history="1">
        <w:r w:rsidRPr="00415620">
          <w:rPr>
            <w:rStyle w:val="Hyperlink"/>
          </w:rPr>
          <w:t>4.2 Parents</w:t>
        </w:r>
        <w:r>
          <w:rPr>
            <w:webHidden/>
          </w:rPr>
          <w:tab/>
        </w:r>
        <w:r>
          <w:rPr>
            <w:webHidden/>
          </w:rPr>
          <w:fldChar w:fldCharType="begin"/>
        </w:r>
        <w:r>
          <w:rPr>
            <w:webHidden/>
          </w:rPr>
          <w:instrText xml:space="preserve"> PAGEREF _Toc215840466 \h </w:instrText>
        </w:r>
        <w:r>
          <w:rPr>
            <w:webHidden/>
          </w:rPr>
        </w:r>
        <w:r>
          <w:rPr>
            <w:webHidden/>
          </w:rPr>
          <w:fldChar w:fldCharType="separate"/>
        </w:r>
        <w:r w:rsidR="00CA19C8">
          <w:rPr>
            <w:webHidden/>
          </w:rPr>
          <w:t>7</w:t>
        </w:r>
        <w:r>
          <w:rPr>
            <w:webHidden/>
          </w:rPr>
          <w:fldChar w:fldCharType="end"/>
        </w:r>
      </w:hyperlink>
    </w:p>
    <w:p w14:paraId="52D94920" w14:textId="2EED7DDF" w:rsidR="00CB7E43" w:rsidRDefault="00CB7E43">
      <w:pPr>
        <w:pStyle w:val="TOC3"/>
        <w:rPr>
          <w:rFonts w:eastAsiaTheme="minorEastAsia"/>
          <w:bCs w:val="0"/>
          <w:sz w:val="24"/>
          <w:lang w:eastAsia="en-GB"/>
        </w:rPr>
      </w:pPr>
      <w:hyperlink w:anchor="_Toc215840467" w:history="1">
        <w:r w:rsidRPr="00415620">
          <w:rPr>
            <w:rStyle w:val="Hyperlink"/>
          </w:rPr>
          <w:t>4.3 Staff</w:t>
        </w:r>
        <w:r>
          <w:rPr>
            <w:webHidden/>
          </w:rPr>
          <w:tab/>
        </w:r>
        <w:r>
          <w:rPr>
            <w:webHidden/>
          </w:rPr>
          <w:fldChar w:fldCharType="begin"/>
        </w:r>
        <w:r>
          <w:rPr>
            <w:webHidden/>
          </w:rPr>
          <w:instrText xml:space="preserve"> PAGEREF _Toc215840467 \h </w:instrText>
        </w:r>
        <w:r>
          <w:rPr>
            <w:webHidden/>
          </w:rPr>
        </w:r>
        <w:r>
          <w:rPr>
            <w:webHidden/>
          </w:rPr>
          <w:fldChar w:fldCharType="separate"/>
        </w:r>
        <w:r w:rsidR="00CA19C8">
          <w:rPr>
            <w:webHidden/>
          </w:rPr>
          <w:t>7</w:t>
        </w:r>
        <w:r>
          <w:rPr>
            <w:webHidden/>
          </w:rPr>
          <w:fldChar w:fldCharType="end"/>
        </w:r>
      </w:hyperlink>
    </w:p>
    <w:p w14:paraId="74D727FD" w14:textId="48AC4330" w:rsidR="00CB7E43" w:rsidRDefault="00CB7E43">
      <w:pPr>
        <w:pStyle w:val="TOC3"/>
        <w:rPr>
          <w:rFonts w:eastAsiaTheme="minorEastAsia"/>
          <w:bCs w:val="0"/>
          <w:sz w:val="24"/>
          <w:lang w:eastAsia="en-GB"/>
        </w:rPr>
      </w:pPr>
      <w:hyperlink w:anchor="_Toc215840468" w:history="1">
        <w:r w:rsidRPr="00415620">
          <w:rPr>
            <w:rStyle w:val="Hyperlink"/>
          </w:rPr>
          <w:t>4.4 The Senior Leadership Team</w:t>
        </w:r>
        <w:r>
          <w:rPr>
            <w:webHidden/>
          </w:rPr>
          <w:tab/>
        </w:r>
        <w:r>
          <w:rPr>
            <w:webHidden/>
          </w:rPr>
          <w:fldChar w:fldCharType="begin"/>
        </w:r>
        <w:r>
          <w:rPr>
            <w:webHidden/>
          </w:rPr>
          <w:instrText xml:space="preserve"> PAGEREF _Toc215840468 \h </w:instrText>
        </w:r>
        <w:r>
          <w:rPr>
            <w:webHidden/>
          </w:rPr>
        </w:r>
        <w:r>
          <w:rPr>
            <w:webHidden/>
          </w:rPr>
          <w:fldChar w:fldCharType="separate"/>
        </w:r>
        <w:r w:rsidR="00CA19C8">
          <w:rPr>
            <w:webHidden/>
          </w:rPr>
          <w:t>7</w:t>
        </w:r>
        <w:r>
          <w:rPr>
            <w:webHidden/>
          </w:rPr>
          <w:fldChar w:fldCharType="end"/>
        </w:r>
      </w:hyperlink>
    </w:p>
    <w:p w14:paraId="7D260D2B" w14:textId="2506ABFA" w:rsidR="00CB7E43" w:rsidRDefault="00CB7E43">
      <w:pPr>
        <w:pStyle w:val="TOC3"/>
        <w:rPr>
          <w:rFonts w:eastAsiaTheme="minorEastAsia"/>
          <w:bCs w:val="0"/>
          <w:sz w:val="24"/>
          <w:lang w:eastAsia="en-GB"/>
        </w:rPr>
      </w:pPr>
      <w:hyperlink w:anchor="_Toc215840469" w:history="1">
        <w:r w:rsidRPr="00415620">
          <w:rPr>
            <w:rStyle w:val="Hyperlink"/>
          </w:rPr>
          <w:t>4.5 CELT Community Champions</w:t>
        </w:r>
        <w:r>
          <w:rPr>
            <w:webHidden/>
          </w:rPr>
          <w:tab/>
        </w:r>
        <w:r>
          <w:rPr>
            <w:webHidden/>
          </w:rPr>
          <w:fldChar w:fldCharType="begin"/>
        </w:r>
        <w:r>
          <w:rPr>
            <w:webHidden/>
          </w:rPr>
          <w:instrText xml:space="preserve"> PAGEREF _Toc215840469 \h </w:instrText>
        </w:r>
        <w:r>
          <w:rPr>
            <w:webHidden/>
          </w:rPr>
        </w:r>
        <w:r>
          <w:rPr>
            <w:webHidden/>
          </w:rPr>
          <w:fldChar w:fldCharType="separate"/>
        </w:r>
        <w:r w:rsidR="00CA19C8">
          <w:rPr>
            <w:webHidden/>
          </w:rPr>
          <w:t>8</w:t>
        </w:r>
        <w:r>
          <w:rPr>
            <w:webHidden/>
          </w:rPr>
          <w:fldChar w:fldCharType="end"/>
        </w:r>
      </w:hyperlink>
    </w:p>
    <w:p w14:paraId="37D418FE" w14:textId="028A1477" w:rsidR="00CB7E43" w:rsidRDefault="00CB7E43">
      <w:pPr>
        <w:pStyle w:val="TOC2"/>
        <w:rPr>
          <w:rFonts w:eastAsiaTheme="minorEastAsia"/>
          <w:bCs w:val="0"/>
          <w:sz w:val="24"/>
          <w:lang w:eastAsia="en-GB"/>
        </w:rPr>
      </w:pPr>
      <w:hyperlink w:anchor="_Toc215840470" w:history="1">
        <w:r w:rsidRPr="00415620">
          <w:rPr>
            <w:rStyle w:val="Hyperlink"/>
          </w:rPr>
          <w:t>5. Routines</w:t>
        </w:r>
        <w:r>
          <w:rPr>
            <w:webHidden/>
          </w:rPr>
          <w:tab/>
        </w:r>
        <w:r>
          <w:rPr>
            <w:webHidden/>
          </w:rPr>
          <w:fldChar w:fldCharType="begin"/>
        </w:r>
        <w:r>
          <w:rPr>
            <w:webHidden/>
          </w:rPr>
          <w:instrText xml:space="preserve"> PAGEREF _Toc215840470 \h </w:instrText>
        </w:r>
        <w:r>
          <w:rPr>
            <w:webHidden/>
          </w:rPr>
        </w:r>
        <w:r>
          <w:rPr>
            <w:webHidden/>
          </w:rPr>
          <w:fldChar w:fldCharType="separate"/>
        </w:r>
        <w:r w:rsidR="00CA19C8">
          <w:rPr>
            <w:webHidden/>
          </w:rPr>
          <w:t>8</w:t>
        </w:r>
        <w:r>
          <w:rPr>
            <w:webHidden/>
          </w:rPr>
          <w:fldChar w:fldCharType="end"/>
        </w:r>
      </w:hyperlink>
    </w:p>
    <w:p w14:paraId="5ECF912D" w14:textId="59802336" w:rsidR="00CB7E43" w:rsidRDefault="00CB7E43">
      <w:pPr>
        <w:pStyle w:val="TOC2"/>
        <w:rPr>
          <w:rFonts w:eastAsiaTheme="minorEastAsia"/>
          <w:bCs w:val="0"/>
          <w:sz w:val="24"/>
          <w:lang w:eastAsia="en-GB"/>
        </w:rPr>
      </w:pPr>
      <w:hyperlink w:anchor="_Toc215840471" w:history="1">
        <w:r w:rsidRPr="00415620">
          <w:rPr>
            <w:rStyle w:val="Hyperlink"/>
          </w:rPr>
          <w:t>6. Transition</w:t>
        </w:r>
        <w:r>
          <w:rPr>
            <w:webHidden/>
          </w:rPr>
          <w:tab/>
        </w:r>
        <w:r>
          <w:rPr>
            <w:webHidden/>
          </w:rPr>
          <w:fldChar w:fldCharType="begin"/>
        </w:r>
        <w:r>
          <w:rPr>
            <w:webHidden/>
          </w:rPr>
          <w:instrText xml:space="preserve"> PAGEREF _Toc215840471 \h </w:instrText>
        </w:r>
        <w:r>
          <w:rPr>
            <w:webHidden/>
          </w:rPr>
        </w:r>
        <w:r>
          <w:rPr>
            <w:webHidden/>
          </w:rPr>
          <w:fldChar w:fldCharType="separate"/>
        </w:r>
        <w:r w:rsidR="00CA19C8">
          <w:rPr>
            <w:webHidden/>
          </w:rPr>
          <w:t>8</w:t>
        </w:r>
        <w:r>
          <w:rPr>
            <w:webHidden/>
          </w:rPr>
          <w:fldChar w:fldCharType="end"/>
        </w:r>
      </w:hyperlink>
    </w:p>
    <w:p w14:paraId="5C01616F" w14:textId="0A877F71" w:rsidR="00CB7E43" w:rsidRDefault="00CB7E43">
      <w:pPr>
        <w:pStyle w:val="TOC2"/>
        <w:rPr>
          <w:rFonts w:eastAsiaTheme="minorEastAsia"/>
          <w:bCs w:val="0"/>
          <w:sz w:val="24"/>
          <w:lang w:eastAsia="en-GB"/>
        </w:rPr>
      </w:pPr>
      <w:hyperlink w:anchor="_Toc215840472" w:history="1">
        <w:r w:rsidRPr="00415620">
          <w:rPr>
            <w:rStyle w:val="Hyperlink"/>
          </w:rPr>
          <w:t>7. Rewards</w:t>
        </w:r>
        <w:r>
          <w:rPr>
            <w:webHidden/>
          </w:rPr>
          <w:tab/>
        </w:r>
        <w:r>
          <w:rPr>
            <w:webHidden/>
          </w:rPr>
          <w:fldChar w:fldCharType="begin"/>
        </w:r>
        <w:r>
          <w:rPr>
            <w:webHidden/>
          </w:rPr>
          <w:instrText xml:space="preserve"> PAGEREF _Toc215840472 \h </w:instrText>
        </w:r>
        <w:r>
          <w:rPr>
            <w:webHidden/>
          </w:rPr>
        </w:r>
        <w:r>
          <w:rPr>
            <w:webHidden/>
          </w:rPr>
          <w:fldChar w:fldCharType="separate"/>
        </w:r>
        <w:r w:rsidR="00CA19C8">
          <w:rPr>
            <w:webHidden/>
          </w:rPr>
          <w:t>9</w:t>
        </w:r>
        <w:r>
          <w:rPr>
            <w:webHidden/>
          </w:rPr>
          <w:fldChar w:fldCharType="end"/>
        </w:r>
      </w:hyperlink>
    </w:p>
    <w:p w14:paraId="3C03C35B" w14:textId="6B1646B1" w:rsidR="00CB7E43" w:rsidRDefault="00CB7E43">
      <w:pPr>
        <w:pStyle w:val="TOC2"/>
        <w:rPr>
          <w:rFonts w:eastAsiaTheme="minorEastAsia"/>
          <w:bCs w:val="0"/>
          <w:sz w:val="24"/>
          <w:lang w:eastAsia="en-GB"/>
        </w:rPr>
      </w:pPr>
      <w:hyperlink w:anchor="_Toc215840473" w:history="1">
        <w:r w:rsidRPr="00415620">
          <w:rPr>
            <w:rStyle w:val="Hyperlink"/>
          </w:rPr>
          <w:t>8. Consequences</w:t>
        </w:r>
        <w:r>
          <w:rPr>
            <w:webHidden/>
          </w:rPr>
          <w:tab/>
        </w:r>
        <w:r>
          <w:rPr>
            <w:webHidden/>
          </w:rPr>
          <w:fldChar w:fldCharType="begin"/>
        </w:r>
        <w:r>
          <w:rPr>
            <w:webHidden/>
          </w:rPr>
          <w:instrText xml:space="preserve"> PAGEREF _Toc215840473 \h </w:instrText>
        </w:r>
        <w:r>
          <w:rPr>
            <w:webHidden/>
          </w:rPr>
        </w:r>
        <w:r>
          <w:rPr>
            <w:webHidden/>
          </w:rPr>
          <w:fldChar w:fldCharType="separate"/>
        </w:r>
        <w:r w:rsidR="00CA19C8">
          <w:rPr>
            <w:webHidden/>
          </w:rPr>
          <w:t>9</w:t>
        </w:r>
        <w:r>
          <w:rPr>
            <w:webHidden/>
          </w:rPr>
          <w:fldChar w:fldCharType="end"/>
        </w:r>
      </w:hyperlink>
    </w:p>
    <w:p w14:paraId="776A4057" w14:textId="15C75368" w:rsidR="00CB7E43" w:rsidRDefault="00CB7E43">
      <w:pPr>
        <w:pStyle w:val="TOC2"/>
        <w:rPr>
          <w:rFonts w:eastAsiaTheme="minorEastAsia"/>
          <w:bCs w:val="0"/>
          <w:sz w:val="24"/>
          <w:lang w:eastAsia="en-GB"/>
        </w:rPr>
      </w:pPr>
      <w:hyperlink w:anchor="_Toc215840474" w:history="1">
        <w:r w:rsidRPr="00415620">
          <w:rPr>
            <w:rStyle w:val="Hyperlink"/>
          </w:rPr>
          <w:t>9. Behaviour Protocols</w:t>
        </w:r>
        <w:r>
          <w:rPr>
            <w:webHidden/>
          </w:rPr>
          <w:tab/>
        </w:r>
        <w:r>
          <w:rPr>
            <w:webHidden/>
          </w:rPr>
          <w:fldChar w:fldCharType="begin"/>
        </w:r>
        <w:r>
          <w:rPr>
            <w:webHidden/>
          </w:rPr>
          <w:instrText xml:space="preserve"> PAGEREF _Toc215840474 \h </w:instrText>
        </w:r>
        <w:r>
          <w:rPr>
            <w:webHidden/>
          </w:rPr>
        </w:r>
        <w:r>
          <w:rPr>
            <w:webHidden/>
          </w:rPr>
          <w:fldChar w:fldCharType="separate"/>
        </w:r>
        <w:r w:rsidR="00CA19C8">
          <w:rPr>
            <w:webHidden/>
          </w:rPr>
          <w:t>9</w:t>
        </w:r>
        <w:r>
          <w:rPr>
            <w:webHidden/>
          </w:rPr>
          <w:fldChar w:fldCharType="end"/>
        </w:r>
      </w:hyperlink>
    </w:p>
    <w:p w14:paraId="423331FB" w14:textId="58B4E639" w:rsidR="00CB7E43" w:rsidRDefault="00CB7E43">
      <w:pPr>
        <w:pStyle w:val="TOC2"/>
        <w:rPr>
          <w:rFonts w:eastAsiaTheme="minorEastAsia"/>
          <w:bCs w:val="0"/>
          <w:sz w:val="24"/>
          <w:lang w:eastAsia="en-GB"/>
        </w:rPr>
      </w:pPr>
      <w:hyperlink w:anchor="_Toc215840475" w:history="1">
        <w:r w:rsidRPr="00415620">
          <w:rPr>
            <w:rStyle w:val="Hyperlink"/>
          </w:rPr>
          <w:t>10. Escalation in Behaviour</w:t>
        </w:r>
        <w:r>
          <w:rPr>
            <w:webHidden/>
          </w:rPr>
          <w:tab/>
        </w:r>
        <w:r>
          <w:rPr>
            <w:webHidden/>
          </w:rPr>
          <w:fldChar w:fldCharType="begin"/>
        </w:r>
        <w:r>
          <w:rPr>
            <w:webHidden/>
          </w:rPr>
          <w:instrText xml:space="preserve"> PAGEREF _Toc215840475 \h </w:instrText>
        </w:r>
        <w:r>
          <w:rPr>
            <w:webHidden/>
          </w:rPr>
        </w:r>
        <w:r>
          <w:rPr>
            <w:webHidden/>
          </w:rPr>
          <w:fldChar w:fldCharType="separate"/>
        </w:r>
        <w:r w:rsidR="00CA19C8">
          <w:rPr>
            <w:webHidden/>
          </w:rPr>
          <w:t>11</w:t>
        </w:r>
        <w:r>
          <w:rPr>
            <w:webHidden/>
          </w:rPr>
          <w:fldChar w:fldCharType="end"/>
        </w:r>
      </w:hyperlink>
    </w:p>
    <w:p w14:paraId="41114512" w14:textId="6BEC1E29" w:rsidR="00CB7E43" w:rsidRDefault="00CB7E43">
      <w:pPr>
        <w:pStyle w:val="TOC2"/>
        <w:rPr>
          <w:rFonts w:eastAsiaTheme="minorEastAsia"/>
          <w:bCs w:val="0"/>
          <w:sz w:val="24"/>
          <w:lang w:eastAsia="en-GB"/>
        </w:rPr>
      </w:pPr>
      <w:hyperlink w:anchor="_Toc215840476" w:history="1">
        <w:r w:rsidRPr="00415620">
          <w:rPr>
            <w:rStyle w:val="Hyperlink"/>
          </w:rPr>
          <w:t>11. Significant and Unsafe Behaviours</w:t>
        </w:r>
        <w:r>
          <w:rPr>
            <w:webHidden/>
          </w:rPr>
          <w:tab/>
        </w:r>
        <w:r>
          <w:rPr>
            <w:webHidden/>
          </w:rPr>
          <w:fldChar w:fldCharType="begin"/>
        </w:r>
        <w:r>
          <w:rPr>
            <w:webHidden/>
          </w:rPr>
          <w:instrText xml:space="preserve"> PAGEREF _Toc215840476 \h </w:instrText>
        </w:r>
        <w:r>
          <w:rPr>
            <w:webHidden/>
          </w:rPr>
        </w:r>
        <w:r>
          <w:rPr>
            <w:webHidden/>
          </w:rPr>
          <w:fldChar w:fldCharType="separate"/>
        </w:r>
        <w:r w:rsidR="00CA19C8">
          <w:rPr>
            <w:webHidden/>
          </w:rPr>
          <w:t>12</w:t>
        </w:r>
        <w:r>
          <w:rPr>
            <w:webHidden/>
          </w:rPr>
          <w:fldChar w:fldCharType="end"/>
        </w:r>
      </w:hyperlink>
    </w:p>
    <w:p w14:paraId="4E93AA0A" w14:textId="352CDC86" w:rsidR="00CB7E43" w:rsidRDefault="00CB7E43">
      <w:pPr>
        <w:pStyle w:val="TOC2"/>
        <w:rPr>
          <w:rFonts w:eastAsiaTheme="minorEastAsia"/>
          <w:bCs w:val="0"/>
          <w:sz w:val="24"/>
          <w:lang w:eastAsia="en-GB"/>
        </w:rPr>
      </w:pPr>
      <w:hyperlink w:anchor="_Toc215840477" w:history="1">
        <w:r w:rsidRPr="00415620">
          <w:rPr>
            <w:rStyle w:val="Hyperlink"/>
          </w:rPr>
          <w:t>12. Off-Site Behaviours</w:t>
        </w:r>
        <w:r>
          <w:rPr>
            <w:webHidden/>
          </w:rPr>
          <w:tab/>
        </w:r>
        <w:r>
          <w:rPr>
            <w:webHidden/>
          </w:rPr>
          <w:fldChar w:fldCharType="begin"/>
        </w:r>
        <w:r>
          <w:rPr>
            <w:webHidden/>
          </w:rPr>
          <w:instrText xml:space="preserve"> PAGEREF _Toc215840477 \h </w:instrText>
        </w:r>
        <w:r>
          <w:rPr>
            <w:webHidden/>
          </w:rPr>
        </w:r>
        <w:r>
          <w:rPr>
            <w:webHidden/>
          </w:rPr>
          <w:fldChar w:fldCharType="separate"/>
        </w:r>
        <w:r w:rsidR="00CA19C8">
          <w:rPr>
            <w:webHidden/>
          </w:rPr>
          <w:t>12</w:t>
        </w:r>
        <w:r>
          <w:rPr>
            <w:webHidden/>
          </w:rPr>
          <w:fldChar w:fldCharType="end"/>
        </w:r>
      </w:hyperlink>
    </w:p>
    <w:p w14:paraId="11EF2E0F" w14:textId="58AEB8EA" w:rsidR="00CB7E43" w:rsidRDefault="00CB7E43">
      <w:pPr>
        <w:pStyle w:val="TOC2"/>
        <w:rPr>
          <w:rFonts w:eastAsiaTheme="minorEastAsia"/>
          <w:bCs w:val="0"/>
          <w:sz w:val="24"/>
          <w:lang w:eastAsia="en-GB"/>
        </w:rPr>
      </w:pPr>
      <w:hyperlink w:anchor="_Toc215840478" w:history="1">
        <w:r w:rsidRPr="00415620">
          <w:rPr>
            <w:rStyle w:val="Hyperlink"/>
          </w:rPr>
          <w:t>13. Use if Reasonable Force</w:t>
        </w:r>
        <w:r>
          <w:rPr>
            <w:webHidden/>
          </w:rPr>
          <w:tab/>
        </w:r>
        <w:r>
          <w:rPr>
            <w:webHidden/>
          </w:rPr>
          <w:fldChar w:fldCharType="begin"/>
        </w:r>
        <w:r>
          <w:rPr>
            <w:webHidden/>
          </w:rPr>
          <w:instrText xml:space="preserve"> PAGEREF _Toc215840478 \h </w:instrText>
        </w:r>
        <w:r>
          <w:rPr>
            <w:webHidden/>
          </w:rPr>
        </w:r>
        <w:r>
          <w:rPr>
            <w:webHidden/>
          </w:rPr>
          <w:fldChar w:fldCharType="separate"/>
        </w:r>
        <w:r w:rsidR="00CA19C8">
          <w:rPr>
            <w:webHidden/>
          </w:rPr>
          <w:t>12</w:t>
        </w:r>
        <w:r>
          <w:rPr>
            <w:webHidden/>
          </w:rPr>
          <w:fldChar w:fldCharType="end"/>
        </w:r>
      </w:hyperlink>
    </w:p>
    <w:p w14:paraId="1FC6A28F" w14:textId="01321B2B" w:rsidR="00CB7E43" w:rsidRDefault="00CB7E43">
      <w:pPr>
        <w:pStyle w:val="TOC2"/>
        <w:rPr>
          <w:rFonts w:eastAsiaTheme="minorEastAsia"/>
          <w:bCs w:val="0"/>
          <w:sz w:val="24"/>
          <w:lang w:eastAsia="en-GB"/>
        </w:rPr>
      </w:pPr>
      <w:hyperlink w:anchor="_Toc215840479" w:history="1">
        <w:r w:rsidRPr="00415620">
          <w:rPr>
            <w:rStyle w:val="Hyperlink"/>
          </w:rPr>
          <w:t>14. SEND</w:t>
        </w:r>
        <w:r>
          <w:rPr>
            <w:webHidden/>
          </w:rPr>
          <w:tab/>
        </w:r>
        <w:r>
          <w:rPr>
            <w:webHidden/>
          </w:rPr>
          <w:fldChar w:fldCharType="begin"/>
        </w:r>
        <w:r>
          <w:rPr>
            <w:webHidden/>
          </w:rPr>
          <w:instrText xml:space="preserve"> PAGEREF _Toc215840479 \h </w:instrText>
        </w:r>
        <w:r>
          <w:rPr>
            <w:webHidden/>
          </w:rPr>
        </w:r>
        <w:r>
          <w:rPr>
            <w:webHidden/>
          </w:rPr>
          <w:fldChar w:fldCharType="separate"/>
        </w:r>
        <w:r w:rsidR="00CA19C8">
          <w:rPr>
            <w:webHidden/>
          </w:rPr>
          <w:t>13</w:t>
        </w:r>
        <w:r>
          <w:rPr>
            <w:webHidden/>
          </w:rPr>
          <w:fldChar w:fldCharType="end"/>
        </w:r>
      </w:hyperlink>
    </w:p>
    <w:p w14:paraId="225708C4" w14:textId="5D4D434B" w:rsidR="00CB7E43" w:rsidRDefault="00CB7E43">
      <w:pPr>
        <w:pStyle w:val="TOC2"/>
        <w:rPr>
          <w:rFonts w:eastAsiaTheme="minorEastAsia"/>
          <w:bCs w:val="0"/>
          <w:sz w:val="24"/>
          <w:lang w:eastAsia="en-GB"/>
        </w:rPr>
      </w:pPr>
      <w:hyperlink w:anchor="_Toc215840480" w:history="1">
        <w:r w:rsidRPr="00415620">
          <w:rPr>
            <w:rStyle w:val="Hyperlink"/>
          </w:rPr>
          <w:t>15. Mobile Phones and other Devices</w:t>
        </w:r>
        <w:r>
          <w:rPr>
            <w:webHidden/>
          </w:rPr>
          <w:tab/>
        </w:r>
        <w:r>
          <w:rPr>
            <w:webHidden/>
          </w:rPr>
          <w:fldChar w:fldCharType="begin"/>
        </w:r>
        <w:r>
          <w:rPr>
            <w:webHidden/>
          </w:rPr>
          <w:instrText xml:space="preserve"> PAGEREF _Toc215840480 \h </w:instrText>
        </w:r>
        <w:r>
          <w:rPr>
            <w:webHidden/>
          </w:rPr>
        </w:r>
        <w:r>
          <w:rPr>
            <w:webHidden/>
          </w:rPr>
          <w:fldChar w:fldCharType="separate"/>
        </w:r>
        <w:r w:rsidR="00CA19C8">
          <w:rPr>
            <w:webHidden/>
          </w:rPr>
          <w:t>13</w:t>
        </w:r>
        <w:r>
          <w:rPr>
            <w:webHidden/>
          </w:rPr>
          <w:fldChar w:fldCharType="end"/>
        </w:r>
      </w:hyperlink>
    </w:p>
    <w:p w14:paraId="7FF7FF3F" w14:textId="53E45F6A" w:rsidR="00CB7E43" w:rsidRDefault="00CB7E43">
      <w:pPr>
        <w:pStyle w:val="TOC2"/>
        <w:rPr>
          <w:rFonts w:eastAsiaTheme="minorEastAsia"/>
          <w:bCs w:val="0"/>
          <w:sz w:val="24"/>
          <w:lang w:eastAsia="en-GB"/>
        </w:rPr>
      </w:pPr>
      <w:hyperlink w:anchor="_Toc215840481" w:history="1">
        <w:r w:rsidRPr="00415620">
          <w:rPr>
            <w:rStyle w:val="Hyperlink"/>
          </w:rPr>
          <w:t>16. Banned and Illegal Items</w:t>
        </w:r>
        <w:r>
          <w:rPr>
            <w:webHidden/>
          </w:rPr>
          <w:tab/>
        </w:r>
        <w:r>
          <w:rPr>
            <w:webHidden/>
          </w:rPr>
          <w:fldChar w:fldCharType="begin"/>
        </w:r>
        <w:r>
          <w:rPr>
            <w:webHidden/>
          </w:rPr>
          <w:instrText xml:space="preserve"> PAGEREF _Toc215840481 \h </w:instrText>
        </w:r>
        <w:r>
          <w:rPr>
            <w:webHidden/>
          </w:rPr>
        </w:r>
        <w:r>
          <w:rPr>
            <w:webHidden/>
          </w:rPr>
          <w:fldChar w:fldCharType="separate"/>
        </w:r>
        <w:r w:rsidR="00CA19C8">
          <w:rPr>
            <w:webHidden/>
          </w:rPr>
          <w:t>14</w:t>
        </w:r>
        <w:r>
          <w:rPr>
            <w:webHidden/>
          </w:rPr>
          <w:fldChar w:fldCharType="end"/>
        </w:r>
      </w:hyperlink>
    </w:p>
    <w:p w14:paraId="68080EFE" w14:textId="154DE3B1" w:rsidR="00CB7E43" w:rsidRDefault="00CB7E43">
      <w:pPr>
        <w:pStyle w:val="TOC2"/>
        <w:rPr>
          <w:rFonts w:eastAsiaTheme="minorEastAsia"/>
          <w:bCs w:val="0"/>
          <w:sz w:val="24"/>
          <w:lang w:eastAsia="en-GB"/>
        </w:rPr>
      </w:pPr>
      <w:hyperlink w:anchor="_Toc215840482" w:history="1">
        <w:r w:rsidRPr="00415620">
          <w:rPr>
            <w:rStyle w:val="Hyperlink"/>
          </w:rPr>
          <w:t>17. Malicious Allegations</w:t>
        </w:r>
        <w:r>
          <w:rPr>
            <w:webHidden/>
          </w:rPr>
          <w:tab/>
        </w:r>
        <w:r>
          <w:rPr>
            <w:webHidden/>
          </w:rPr>
          <w:fldChar w:fldCharType="begin"/>
        </w:r>
        <w:r>
          <w:rPr>
            <w:webHidden/>
          </w:rPr>
          <w:instrText xml:space="preserve"> PAGEREF _Toc215840482 \h </w:instrText>
        </w:r>
        <w:r>
          <w:rPr>
            <w:webHidden/>
          </w:rPr>
        </w:r>
        <w:r>
          <w:rPr>
            <w:webHidden/>
          </w:rPr>
          <w:fldChar w:fldCharType="separate"/>
        </w:r>
        <w:r w:rsidR="00CA19C8">
          <w:rPr>
            <w:webHidden/>
          </w:rPr>
          <w:t>14</w:t>
        </w:r>
        <w:r>
          <w:rPr>
            <w:webHidden/>
          </w:rPr>
          <w:fldChar w:fldCharType="end"/>
        </w:r>
      </w:hyperlink>
    </w:p>
    <w:p w14:paraId="183410E6" w14:textId="648CFDB8" w:rsidR="00CB7E43" w:rsidRDefault="00CB7E43">
      <w:pPr>
        <w:pStyle w:val="TOC2"/>
        <w:rPr>
          <w:rFonts w:eastAsiaTheme="minorEastAsia"/>
          <w:bCs w:val="0"/>
          <w:sz w:val="24"/>
          <w:lang w:eastAsia="en-GB"/>
        </w:rPr>
      </w:pPr>
      <w:hyperlink w:anchor="_Toc215840483" w:history="1">
        <w:r w:rsidRPr="00415620">
          <w:rPr>
            <w:rStyle w:val="Hyperlink"/>
          </w:rPr>
          <w:t>18. Bullying</w:t>
        </w:r>
        <w:r>
          <w:rPr>
            <w:webHidden/>
          </w:rPr>
          <w:tab/>
        </w:r>
        <w:r>
          <w:rPr>
            <w:webHidden/>
          </w:rPr>
          <w:fldChar w:fldCharType="begin"/>
        </w:r>
        <w:r>
          <w:rPr>
            <w:webHidden/>
          </w:rPr>
          <w:instrText xml:space="preserve"> PAGEREF _Toc215840483 \h </w:instrText>
        </w:r>
        <w:r>
          <w:rPr>
            <w:webHidden/>
          </w:rPr>
        </w:r>
        <w:r>
          <w:rPr>
            <w:webHidden/>
          </w:rPr>
          <w:fldChar w:fldCharType="separate"/>
        </w:r>
        <w:r w:rsidR="00CA19C8">
          <w:rPr>
            <w:webHidden/>
          </w:rPr>
          <w:t>14</w:t>
        </w:r>
        <w:r>
          <w:rPr>
            <w:webHidden/>
          </w:rPr>
          <w:fldChar w:fldCharType="end"/>
        </w:r>
      </w:hyperlink>
    </w:p>
    <w:p w14:paraId="20790D3E" w14:textId="484B0A5D" w:rsidR="00CB7E43" w:rsidRDefault="00CB7E43">
      <w:pPr>
        <w:pStyle w:val="TOC2"/>
        <w:rPr>
          <w:rFonts w:eastAsiaTheme="minorEastAsia"/>
          <w:bCs w:val="0"/>
          <w:sz w:val="24"/>
          <w:lang w:eastAsia="en-GB"/>
        </w:rPr>
      </w:pPr>
      <w:hyperlink w:anchor="_Toc215840484" w:history="1">
        <w:r w:rsidRPr="00415620">
          <w:rPr>
            <w:rStyle w:val="Hyperlink"/>
          </w:rPr>
          <w:t>18. Child-on-Child Abuse</w:t>
        </w:r>
        <w:r>
          <w:rPr>
            <w:webHidden/>
          </w:rPr>
          <w:tab/>
        </w:r>
        <w:r>
          <w:rPr>
            <w:webHidden/>
          </w:rPr>
          <w:fldChar w:fldCharType="begin"/>
        </w:r>
        <w:r>
          <w:rPr>
            <w:webHidden/>
          </w:rPr>
          <w:instrText xml:space="preserve"> PAGEREF _Toc215840484 \h </w:instrText>
        </w:r>
        <w:r>
          <w:rPr>
            <w:webHidden/>
          </w:rPr>
        </w:r>
        <w:r>
          <w:rPr>
            <w:webHidden/>
          </w:rPr>
          <w:fldChar w:fldCharType="separate"/>
        </w:r>
        <w:r w:rsidR="00CA19C8">
          <w:rPr>
            <w:webHidden/>
          </w:rPr>
          <w:t>14</w:t>
        </w:r>
        <w:r>
          <w:rPr>
            <w:webHidden/>
          </w:rPr>
          <w:fldChar w:fldCharType="end"/>
        </w:r>
      </w:hyperlink>
    </w:p>
    <w:p w14:paraId="5EFDB426" w14:textId="0C1CB525" w:rsidR="00CB7E43" w:rsidRDefault="00CB7E43">
      <w:pPr>
        <w:pStyle w:val="TOC2"/>
        <w:rPr>
          <w:rFonts w:eastAsiaTheme="minorEastAsia"/>
          <w:bCs w:val="0"/>
          <w:sz w:val="24"/>
          <w:lang w:eastAsia="en-GB"/>
        </w:rPr>
      </w:pPr>
      <w:hyperlink w:anchor="_Toc215840485" w:history="1">
        <w:r w:rsidRPr="00415620">
          <w:rPr>
            <w:rStyle w:val="Hyperlink"/>
          </w:rPr>
          <w:t>19. Legislation and Statutory Requirements</w:t>
        </w:r>
        <w:r>
          <w:rPr>
            <w:webHidden/>
          </w:rPr>
          <w:tab/>
        </w:r>
        <w:r>
          <w:rPr>
            <w:webHidden/>
          </w:rPr>
          <w:fldChar w:fldCharType="begin"/>
        </w:r>
        <w:r>
          <w:rPr>
            <w:webHidden/>
          </w:rPr>
          <w:instrText xml:space="preserve"> PAGEREF _Toc215840485 \h </w:instrText>
        </w:r>
        <w:r>
          <w:rPr>
            <w:webHidden/>
          </w:rPr>
        </w:r>
        <w:r>
          <w:rPr>
            <w:webHidden/>
          </w:rPr>
          <w:fldChar w:fldCharType="separate"/>
        </w:r>
        <w:r w:rsidR="00CA19C8">
          <w:rPr>
            <w:webHidden/>
          </w:rPr>
          <w:t>15</w:t>
        </w:r>
        <w:r>
          <w:rPr>
            <w:webHidden/>
          </w:rPr>
          <w:fldChar w:fldCharType="end"/>
        </w:r>
      </w:hyperlink>
    </w:p>
    <w:p w14:paraId="45F51196" w14:textId="68885C7F" w:rsidR="00CB7E43" w:rsidRDefault="00CB7E43">
      <w:pPr>
        <w:pStyle w:val="TOC2"/>
        <w:rPr>
          <w:rFonts w:eastAsiaTheme="minorEastAsia"/>
          <w:bCs w:val="0"/>
          <w:sz w:val="24"/>
          <w:lang w:eastAsia="en-GB"/>
        </w:rPr>
      </w:pPr>
      <w:hyperlink w:anchor="_Toc215840486" w:history="1">
        <w:r w:rsidRPr="00415620">
          <w:rPr>
            <w:rStyle w:val="Hyperlink"/>
          </w:rPr>
          <w:t>Appendix A</w:t>
        </w:r>
        <w:r>
          <w:rPr>
            <w:webHidden/>
          </w:rPr>
          <w:tab/>
        </w:r>
        <w:r>
          <w:rPr>
            <w:webHidden/>
          </w:rPr>
          <w:fldChar w:fldCharType="begin"/>
        </w:r>
        <w:r>
          <w:rPr>
            <w:webHidden/>
          </w:rPr>
          <w:instrText xml:space="preserve"> PAGEREF _Toc215840486 \h </w:instrText>
        </w:r>
        <w:r>
          <w:rPr>
            <w:webHidden/>
          </w:rPr>
        </w:r>
        <w:r>
          <w:rPr>
            <w:webHidden/>
          </w:rPr>
          <w:fldChar w:fldCharType="separate"/>
        </w:r>
        <w:r w:rsidR="00CA19C8">
          <w:rPr>
            <w:webHidden/>
          </w:rPr>
          <w:t>16</w:t>
        </w:r>
        <w:r>
          <w:rPr>
            <w:webHidden/>
          </w:rPr>
          <w:fldChar w:fldCharType="end"/>
        </w:r>
      </w:hyperlink>
    </w:p>
    <w:p w14:paraId="65B08407" w14:textId="16204ADD" w:rsidR="00CB7E43" w:rsidRDefault="00CB7E43">
      <w:pPr>
        <w:pStyle w:val="TOC2"/>
        <w:rPr>
          <w:rFonts w:eastAsiaTheme="minorEastAsia"/>
          <w:bCs w:val="0"/>
          <w:sz w:val="24"/>
          <w:lang w:eastAsia="en-GB"/>
        </w:rPr>
      </w:pPr>
      <w:hyperlink w:anchor="_Toc215840487" w:history="1">
        <w:r w:rsidRPr="00415620">
          <w:rPr>
            <w:rStyle w:val="Hyperlink"/>
          </w:rPr>
          <w:t>Appendix B</w:t>
        </w:r>
        <w:r>
          <w:rPr>
            <w:webHidden/>
          </w:rPr>
          <w:tab/>
        </w:r>
        <w:r>
          <w:rPr>
            <w:webHidden/>
          </w:rPr>
          <w:fldChar w:fldCharType="begin"/>
        </w:r>
        <w:r>
          <w:rPr>
            <w:webHidden/>
          </w:rPr>
          <w:instrText xml:space="preserve"> PAGEREF _Toc215840487 \h </w:instrText>
        </w:r>
        <w:r>
          <w:rPr>
            <w:webHidden/>
          </w:rPr>
        </w:r>
        <w:r>
          <w:rPr>
            <w:webHidden/>
          </w:rPr>
          <w:fldChar w:fldCharType="separate"/>
        </w:r>
        <w:r w:rsidR="00CA19C8">
          <w:rPr>
            <w:webHidden/>
          </w:rPr>
          <w:t>16</w:t>
        </w:r>
        <w:r>
          <w:rPr>
            <w:webHidden/>
          </w:rPr>
          <w:fldChar w:fldCharType="end"/>
        </w:r>
      </w:hyperlink>
    </w:p>
    <w:p w14:paraId="3FC5E6E5" w14:textId="34E7E4F8" w:rsidR="00CB7E43" w:rsidRDefault="00CB7E43">
      <w:pPr>
        <w:pStyle w:val="TOC2"/>
        <w:rPr>
          <w:rFonts w:eastAsiaTheme="minorEastAsia"/>
          <w:bCs w:val="0"/>
          <w:sz w:val="24"/>
          <w:lang w:eastAsia="en-GB"/>
        </w:rPr>
      </w:pPr>
      <w:hyperlink w:anchor="_Toc215840488" w:history="1">
        <w:r w:rsidRPr="00415620">
          <w:rPr>
            <w:rStyle w:val="Hyperlink"/>
          </w:rPr>
          <w:t>Appendix C</w:t>
        </w:r>
        <w:r>
          <w:rPr>
            <w:webHidden/>
          </w:rPr>
          <w:tab/>
        </w:r>
        <w:r>
          <w:rPr>
            <w:webHidden/>
          </w:rPr>
          <w:fldChar w:fldCharType="begin"/>
        </w:r>
        <w:r>
          <w:rPr>
            <w:webHidden/>
          </w:rPr>
          <w:instrText xml:space="preserve"> PAGEREF _Toc215840488 \h </w:instrText>
        </w:r>
        <w:r>
          <w:rPr>
            <w:webHidden/>
          </w:rPr>
        </w:r>
        <w:r>
          <w:rPr>
            <w:webHidden/>
          </w:rPr>
          <w:fldChar w:fldCharType="separate"/>
        </w:r>
        <w:r w:rsidR="00CA19C8">
          <w:rPr>
            <w:webHidden/>
          </w:rPr>
          <w:t>16</w:t>
        </w:r>
        <w:r>
          <w:rPr>
            <w:webHidden/>
          </w:rPr>
          <w:fldChar w:fldCharType="end"/>
        </w:r>
      </w:hyperlink>
    </w:p>
    <w:p w14:paraId="2637BDAE" w14:textId="3FBB59F3" w:rsidR="00CB7E43" w:rsidRDefault="00CB7E43">
      <w:pPr>
        <w:pStyle w:val="TOC2"/>
        <w:rPr>
          <w:rFonts w:eastAsiaTheme="minorEastAsia"/>
          <w:bCs w:val="0"/>
          <w:sz w:val="24"/>
          <w:lang w:eastAsia="en-GB"/>
        </w:rPr>
      </w:pPr>
      <w:hyperlink w:anchor="_Toc215840489" w:history="1">
        <w:r w:rsidRPr="00415620">
          <w:rPr>
            <w:rStyle w:val="Hyperlink"/>
          </w:rPr>
          <w:t>Appendix D</w:t>
        </w:r>
        <w:r>
          <w:rPr>
            <w:webHidden/>
          </w:rPr>
          <w:tab/>
        </w:r>
        <w:r>
          <w:rPr>
            <w:webHidden/>
          </w:rPr>
          <w:fldChar w:fldCharType="begin"/>
        </w:r>
        <w:r>
          <w:rPr>
            <w:webHidden/>
          </w:rPr>
          <w:instrText xml:space="preserve"> PAGEREF _Toc215840489 \h </w:instrText>
        </w:r>
        <w:r>
          <w:rPr>
            <w:webHidden/>
          </w:rPr>
        </w:r>
        <w:r>
          <w:rPr>
            <w:webHidden/>
          </w:rPr>
          <w:fldChar w:fldCharType="separate"/>
        </w:r>
        <w:r w:rsidR="00CA19C8">
          <w:rPr>
            <w:webHidden/>
          </w:rPr>
          <w:t>17</w:t>
        </w:r>
        <w:r>
          <w:rPr>
            <w:webHidden/>
          </w:rPr>
          <w:fldChar w:fldCharType="end"/>
        </w:r>
      </w:hyperlink>
    </w:p>
    <w:p w14:paraId="6FB91081" w14:textId="4374718F" w:rsidR="006F42C8" w:rsidRDefault="00264359" w:rsidP="006F42C8">
      <w:pPr>
        <w:rPr>
          <w:b/>
          <w:bCs/>
          <w:color w:val="0F4761" w:themeColor="accent1" w:themeShade="BF"/>
          <w:sz w:val="40"/>
          <w:szCs w:val="40"/>
        </w:rPr>
      </w:pPr>
      <w:r>
        <w:rPr>
          <w:b/>
          <w:noProof/>
          <w:color w:val="0F4761" w:themeColor="accent1" w:themeShade="BF"/>
          <w:sz w:val="40"/>
          <w:szCs w:val="40"/>
        </w:rPr>
        <w:fldChar w:fldCharType="end"/>
      </w:r>
    </w:p>
    <w:p w14:paraId="7266645A" w14:textId="77777777" w:rsidR="00264359" w:rsidRDefault="00264359" w:rsidP="00264359">
      <w:pPr>
        <w:rPr>
          <w:b/>
          <w:bCs/>
          <w:color w:val="0F4761" w:themeColor="accent1" w:themeShade="BF"/>
          <w:sz w:val="40"/>
          <w:szCs w:val="40"/>
        </w:rPr>
      </w:pPr>
    </w:p>
    <w:p w14:paraId="323A6FA7" w14:textId="44FA45A4" w:rsidR="00264359" w:rsidRPr="00264359" w:rsidRDefault="00264359" w:rsidP="00264359">
      <w:pPr>
        <w:sectPr w:rsidR="00264359" w:rsidRPr="00264359" w:rsidSect="009F528C">
          <w:headerReference w:type="default" r:id="rId16"/>
          <w:footerReference w:type="default" r:id="rId17"/>
          <w:pgSz w:w="11906" w:h="16838"/>
          <w:pgMar w:top="720" w:right="3401" w:bottom="720" w:left="720" w:header="708" w:footer="708" w:gutter="0"/>
          <w:cols w:space="708"/>
          <w:docGrid w:linePitch="360"/>
        </w:sectPr>
      </w:pPr>
    </w:p>
    <w:p w14:paraId="1685CE10" w14:textId="25BD28C9" w:rsidR="0052324C" w:rsidRPr="00822816" w:rsidRDefault="00373761" w:rsidP="0052324C">
      <w:pPr>
        <w:pStyle w:val="Heading2"/>
      </w:pPr>
      <w:bookmarkStart w:id="3" w:name="_Toc214795043"/>
      <w:bookmarkStart w:id="4" w:name="_Toc215840458"/>
      <w:r w:rsidRPr="00822816">
        <w:lastRenderedPageBreak/>
        <w:t>1</w:t>
      </w:r>
      <w:r w:rsidR="00F6223F">
        <w:t>.</w:t>
      </w:r>
      <w:r w:rsidRPr="00822816">
        <w:t xml:space="preserve"> </w:t>
      </w:r>
      <w:r w:rsidR="0052324C" w:rsidRPr="00822816">
        <w:t xml:space="preserve">Policy </w:t>
      </w:r>
      <w:r w:rsidR="007817FC" w:rsidRPr="00822816">
        <w:t>Overview</w:t>
      </w:r>
      <w:bookmarkEnd w:id="3"/>
      <w:bookmarkEnd w:id="4"/>
    </w:p>
    <w:p w14:paraId="06DD9B9C" w14:textId="4AE678AF" w:rsidR="007817FC" w:rsidRPr="00822816" w:rsidRDefault="007817FC" w:rsidP="007817FC">
      <w:pPr>
        <w:pStyle w:val="Heading3"/>
      </w:pPr>
      <w:bookmarkStart w:id="5" w:name="_Toc214795044"/>
      <w:bookmarkStart w:id="6" w:name="_Toc215840459"/>
      <w:r w:rsidRPr="00822816">
        <w:t>1.1 Policy Purpose and Aims</w:t>
      </w:r>
      <w:bookmarkEnd w:id="5"/>
      <w:bookmarkEnd w:id="6"/>
    </w:p>
    <w:p w14:paraId="0F9980FF" w14:textId="736B79C7" w:rsidR="0062616A" w:rsidRDefault="0062616A" w:rsidP="0062616A">
      <w:pPr>
        <w:spacing w:after="0"/>
      </w:pPr>
      <w:r>
        <w:t xml:space="preserve">By setting high standards of expected behaviour, CELT aims to: </w:t>
      </w:r>
    </w:p>
    <w:p w14:paraId="12383468" w14:textId="77777777" w:rsidR="0062616A" w:rsidRDefault="0062616A" w:rsidP="0062616A">
      <w:pPr>
        <w:spacing w:after="0"/>
      </w:pPr>
    </w:p>
    <w:p w14:paraId="0EF66CBD" w14:textId="63050462" w:rsidR="0062616A" w:rsidRDefault="0062616A" w:rsidP="00E25BA0">
      <w:pPr>
        <w:pStyle w:val="ListParagraph"/>
        <w:numPr>
          <w:ilvl w:val="0"/>
          <w:numId w:val="2"/>
        </w:numPr>
        <w:spacing w:after="0"/>
      </w:pPr>
      <w:r>
        <w:t>create a safe environment in which all pupils can learn</w:t>
      </w:r>
    </w:p>
    <w:p w14:paraId="51E8C0D1" w14:textId="20DE3295" w:rsidR="0062616A" w:rsidRDefault="0062616A" w:rsidP="00E25BA0">
      <w:pPr>
        <w:pStyle w:val="ListParagraph"/>
        <w:numPr>
          <w:ilvl w:val="0"/>
          <w:numId w:val="2"/>
        </w:numPr>
        <w:spacing w:after="0"/>
      </w:pPr>
      <w:r>
        <w:t>foster a partnership between all members of the school community to promote high expectations of behaviour</w:t>
      </w:r>
    </w:p>
    <w:p w14:paraId="6939ED43" w14:textId="580DDBDE" w:rsidR="0062616A" w:rsidRDefault="0062616A" w:rsidP="00E25BA0">
      <w:pPr>
        <w:pStyle w:val="ListParagraph"/>
        <w:numPr>
          <w:ilvl w:val="0"/>
          <w:numId w:val="2"/>
        </w:numPr>
        <w:spacing w:after="0"/>
      </w:pPr>
      <w:r>
        <w:t>provide a consistent approach to behaviour management</w:t>
      </w:r>
    </w:p>
    <w:p w14:paraId="101AA395" w14:textId="27B57D21" w:rsidR="0062616A" w:rsidRDefault="0062616A" w:rsidP="00E25BA0">
      <w:pPr>
        <w:pStyle w:val="ListParagraph"/>
        <w:numPr>
          <w:ilvl w:val="0"/>
          <w:numId w:val="2"/>
        </w:numPr>
        <w:spacing w:after="0"/>
      </w:pPr>
      <w:r>
        <w:t>outline how pupils are expected to behave, what we consider to be unacceptable behaviour, including bullying, and our system of rewards and consequences</w:t>
      </w:r>
    </w:p>
    <w:p w14:paraId="76FBA04A" w14:textId="77777777" w:rsidR="0062616A" w:rsidRDefault="0062616A" w:rsidP="0062616A">
      <w:pPr>
        <w:spacing w:after="0"/>
      </w:pPr>
    </w:p>
    <w:p w14:paraId="4FC9A1AD" w14:textId="64E4BA11" w:rsidR="0062616A" w:rsidRDefault="0062616A" w:rsidP="0062616A">
      <w:pPr>
        <w:spacing w:after="0"/>
      </w:pPr>
      <w:r>
        <w:t>At CELT our emphasis is on positive behaviour and reinforcing this, rather than focusing on failures. Rewards are aimed to motivate and help pupils make the right choices. In partnership with parents and carers we aim to create a happy, friendly, safe and caring environment where pupils grow to respect:</w:t>
      </w:r>
    </w:p>
    <w:p w14:paraId="18ED06DD" w14:textId="77777777" w:rsidR="0062616A" w:rsidRDefault="0062616A" w:rsidP="0062616A">
      <w:pPr>
        <w:spacing w:after="0"/>
      </w:pPr>
    </w:p>
    <w:p w14:paraId="054C5A52" w14:textId="32C2C7E2" w:rsidR="0062616A" w:rsidRDefault="0062616A" w:rsidP="00E25BA0">
      <w:pPr>
        <w:pStyle w:val="ListParagraph"/>
        <w:numPr>
          <w:ilvl w:val="0"/>
          <w:numId w:val="3"/>
        </w:numPr>
        <w:spacing w:after="0"/>
        <w:ind w:left="709"/>
      </w:pPr>
      <w:r>
        <w:t>one another</w:t>
      </w:r>
    </w:p>
    <w:p w14:paraId="5D31A18D" w14:textId="47998452" w:rsidR="0062616A" w:rsidRDefault="0062616A" w:rsidP="00E25BA0">
      <w:pPr>
        <w:pStyle w:val="ListParagraph"/>
        <w:numPr>
          <w:ilvl w:val="0"/>
          <w:numId w:val="3"/>
        </w:numPr>
        <w:spacing w:after="0"/>
        <w:ind w:left="709"/>
      </w:pPr>
      <w:r>
        <w:t>themselves</w:t>
      </w:r>
    </w:p>
    <w:p w14:paraId="540F8D0A" w14:textId="51495C34" w:rsidR="0062616A" w:rsidRDefault="0062616A" w:rsidP="00E25BA0">
      <w:pPr>
        <w:pStyle w:val="ListParagraph"/>
        <w:numPr>
          <w:ilvl w:val="0"/>
          <w:numId w:val="3"/>
        </w:numPr>
        <w:spacing w:after="0"/>
        <w:ind w:left="709"/>
      </w:pPr>
      <w:r>
        <w:t xml:space="preserve">all staff and other adults working in </w:t>
      </w:r>
      <w:r w:rsidR="00DC1E21">
        <w:t>NPA</w:t>
      </w:r>
      <w:r>
        <w:t>, e.g. volunteer helpers</w:t>
      </w:r>
    </w:p>
    <w:p w14:paraId="73A2AB45" w14:textId="49C3BF40" w:rsidR="0062616A" w:rsidRDefault="0062616A" w:rsidP="00E25BA0">
      <w:pPr>
        <w:pStyle w:val="ListParagraph"/>
        <w:numPr>
          <w:ilvl w:val="0"/>
          <w:numId w:val="3"/>
        </w:numPr>
        <w:spacing w:after="0"/>
        <w:ind w:left="709"/>
      </w:pPr>
      <w:r>
        <w:t>parents and carers</w:t>
      </w:r>
    </w:p>
    <w:p w14:paraId="429172D2" w14:textId="1423DB17" w:rsidR="0062616A" w:rsidRDefault="00DC1E21" w:rsidP="00E25BA0">
      <w:pPr>
        <w:pStyle w:val="ListParagraph"/>
        <w:numPr>
          <w:ilvl w:val="0"/>
          <w:numId w:val="3"/>
        </w:numPr>
        <w:spacing w:after="0"/>
        <w:ind w:left="709"/>
      </w:pPr>
      <w:r>
        <w:t>NPA</w:t>
      </w:r>
      <w:r w:rsidR="0062616A">
        <w:t xml:space="preserve"> property</w:t>
      </w:r>
    </w:p>
    <w:p w14:paraId="60EECCC3" w14:textId="56F10B90" w:rsidR="0062616A" w:rsidRDefault="0062616A" w:rsidP="00E25BA0">
      <w:pPr>
        <w:pStyle w:val="ListParagraph"/>
        <w:numPr>
          <w:ilvl w:val="0"/>
          <w:numId w:val="3"/>
        </w:numPr>
        <w:spacing w:after="0"/>
        <w:ind w:left="709"/>
      </w:pPr>
      <w:r>
        <w:t xml:space="preserve">visitors to and neighbours of </w:t>
      </w:r>
      <w:r w:rsidR="00DC1E21">
        <w:t>NPA</w:t>
      </w:r>
    </w:p>
    <w:p w14:paraId="489E82E7" w14:textId="3CCE4F59" w:rsidR="00181E75" w:rsidRDefault="0062616A" w:rsidP="00E25BA0">
      <w:pPr>
        <w:pStyle w:val="ListParagraph"/>
        <w:numPr>
          <w:ilvl w:val="0"/>
          <w:numId w:val="3"/>
        </w:numPr>
        <w:spacing w:after="0"/>
        <w:ind w:left="709"/>
      </w:pPr>
      <w:r>
        <w:t xml:space="preserve">the rules and ethos of </w:t>
      </w:r>
      <w:r w:rsidR="00DC1E21">
        <w:t>NPA</w:t>
      </w:r>
    </w:p>
    <w:p w14:paraId="024D22C5" w14:textId="77777777" w:rsidR="0062616A" w:rsidRPr="00822816" w:rsidRDefault="0062616A" w:rsidP="0062616A">
      <w:pPr>
        <w:pStyle w:val="ListParagraph"/>
        <w:spacing w:after="0"/>
      </w:pPr>
    </w:p>
    <w:p w14:paraId="2FB992A7" w14:textId="765C78C2" w:rsidR="00373761" w:rsidRPr="00822816" w:rsidRDefault="00373761" w:rsidP="007817FC">
      <w:pPr>
        <w:pStyle w:val="Heading3"/>
      </w:pPr>
      <w:bookmarkStart w:id="7" w:name="_Toc214795045"/>
      <w:bookmarkStart w:id="8" w:name="_Toc215840460"/>
      <w:r w:rsidRPr="00822816">
        <w:t xml:space="preserve">1.2 Policy </w:t>
      </w:r>
      <w:r w:rsidR="00F947B5" w:rsidRPr="00822816">
        <w:t>Approval and Review</w:t>
      </w:r>
      <w:bookmarkEnd w:id="7"/>
      <w:bookmarkEnd w:id="8"/>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DAE9F7" w:themeFill="text2" w:themeFillTint="1A"/>
        <w:tblLook w:val="04A0" w:firstRow="1" w:lastRow="0" w:firstColumn="1" w:lastColumn="0" w:noHBand="0" w:noVBand="1"/>
      </w:tblPr>
      <w:tblGrid>
        <w:gridCol w:w="2805"/>
        <w:gridCol w:w="3969"/>
      </w:tblGrid>
      <w:tr w:rsidR="00EB75E2" w:rsidRPr="00822816" w14:paraId="37A4A867" w14:textId="77777777" w:rsidTr="00397607">
        <w:trPr>
          <w:trHeight w:val="397"/>
        </w:trPr>
        <w:tc>
          <w:tcPr>
            <w:tcW w:w="2805" w:type="dxa"/>
            <w:shd w:val="clear" w:color="auto" w:fill="0F4761" w:themeFill="accent1" w:themeFillShade="BF"/>
            <w:vAlign w:val="center"/>
          </w:tcPr>
          <w:p w14:paraId="5EE4C5C8" w14:textId="00822F0E" w:rsidR="00EB75E2" w:rsidRPr="00822816" w:rsidRDefault="00EB75E2" w:rsidP="00EB75E2">
            <w:pPr>
              <w:jc w:val="right"/>
              <w:rPr>
                <w:b/>
                <w:bCs/>
              </w:rPr>
            </w:pPr>
            <w:r w:rsidRPr="00822816">
              <w:rPr>
                <w:b/>
                <w:bCs/>
              </w:rPr>
              <w:t>Policy Version Number</w:t>
            </w:r>
            <w:r w:rsidR="00E91206" w:rsidRPr="00822816">
              <w:rPr>
                <w:b/>
                <w:bCs/>
              </w:rPr>
              <w:t>:</w:t>
            </w:r>
          </w:p>
        </w:tc>
        <w:tc>
          <w:tcPr>
            <w:tcW w:w="3969" w:type="dxa"/>
            <w:vAlign w:val="center"/>
          </w:tcPr>
          <w:p w14:paraId="0984685F" w14:textId="0C0F031C" w:rsidR="00EB75E2" w:rsidRPr="00822816" w:rsidRDefault="005D19D7" w:rsidP="00EB75E2">
            <w:r>
              <w:t>1.0</w:t>
            </w:r>
            <w:r w:rsidR="00D514AE" w:rsidRPr="00822816">
              <w:fldChar w:fldCharType="begin"/>
            </w:r>
            <w:r w:rsidR="00D514AE" w:rsidRPr="00822816">
              <w:instrText xml:space="preserve"> DOCVARIABLE  Version  \* MERGEFORMAT </w:instrText>
            </w:r>
            <w:r w:rsidR="00D514AE" w:rsidRPr="00822816">
              <w:fldChar w:fldCharType="end"/>
            </w:r>
          </w:p>
        </w:tc>
      </w:tr>
      <w:tr w:rsidR="00EB75E2" w:rsidRPr="00822816" w14:paraId="6FA8515D" w14:textId="77777777" w:rsidTr="00397607">
        <w:trPr>
          <w:trHeight w:val="397"/>
        </w:trPr>
        <w:tc>
          <w:tcPr>
            <w:tcW w:w="2805" w:type="dxa"/>
            <w:shd w:val="clear" w:color="auto" w:fill="0F4761" w:themeFill="accent1" w:themeFillShade="BF"/>
            <w:vAlign w:val="center"/>
          </w:tcPr>
          <w:p w14:paraId="42DD517B" w14:textId="6DA8D1B6" w:rsidR="00EB75E2" w:rsidRPr="00822816" w:rsidRDefault="00E91206" w:rsidP="00EB75E2">
            <w:pPr>
              <w:jc w:val="right"/>
              <w:rPr>
                <w:b/>
                <w:bCs/>
              </w:rPr>
            </w:pPr>
            <w:r w:rsidRPr="00822816">
              <w:rPr>
                <w:b/>
                <w:bCs/>
              </w:rPr>
              <w:t>Approved By:</w:t>
            </w:r>
          </w:p>
        </w:tc>
        <w:tc>
          <w:tcPr>
            <w:tcW w:w="3969" w:type="dxa"/>
            <w:vAlign w:val="center"/>
          </w:tcPr>
          <w:p w14:paraId="3F8BC243" w14:textId="2991497E" w:rsidR="00EB75E2" w:rsidRPr="00822816" w:rsidRDefault="005D19D7" w:rsidP="00EB75E2">
            <w:r>
              <w:t>Trust Board</w:t>
            </w:r>
          </w:p>
        </w:tc>
      </w:tr>
      <w:tr w:rsidR="00EB75E2" w:rsidRPr="00822816" w14:paraId="21FE4FB3" w14:textId="77777777" w:rsidTr="00397607">
        <w:trPr>
          <w:trHeight w:val="397"/>
        </w:trPr>
        <w:tc>
          <w:tcPr>
            <w:tcW w:w="2805" w:type="dxa"/>
            <w:shd w:val="clear" w:color="auto" w:fill="0F4761" w:themeFill="accent1" w:themeFillShade="BF"/>
            <w:vAlign w:val="center"/>
          </w:tcPr>
          <w:p w14:paraId="27465280" w14:textId="76DFAE0A" w:rsidR="00EB75E2" w:rsidRPr="00822816" w:rsidRDefault="00E91206" w:rsidP="00EB75E2">
            <w:pPr>
              <w:jc w:val="right"/>
              <w:rPr>
                <w:b/>
                <w:bCs/>
              </w:rPr>
            </w:pPr>
            <w:r w:rsidRPr="00822816">
              <w:rPr>
                <w:b/>
                <w:bCs/>
              </w:rPr>
              <w:t>Approved On (Date):</w:t>
            </w:r>
          </w:p>
        </w:tc>
        <w:tc>
          <w:tcPr>
            <w:tcW w:w="3969" w:type="dxa"/>
            <w:vAlign w:val="center"/>
          </w:tcPr>
          <w:p w14:paraId="4FD7B9C3" w14:textId="5202A69B" w:rsidR="00EB75E2" w:rsidRPr="00822816" w:rsidRDefault="005D19D7" w:rsidP="00EB75E2">
            <w:r>
              <w:t>08.12.2025</w:t>
            </w:r>
          </w:p>
        </w:tc>
      </w:tr>
      <w:tr w:rsidR="00E91206" w:rsidRPr="00822816" w14:paraId="19A36BD4" w14:textId="77777777" w:rsidTr="00397607">
        <w:trPr>
          <w:trHeight w:val="397"/>
        </w:trPr>
        <w:tc>
          <w:tcPr>
            <w:tcW w:w="2805" w:type="dxa"/>
            <w:shd w:val="clear" w:color="auto" w:fill="0F4761" w:themeFill="accent1" w:themeFillShade="BF"/>
            <w:vAlign w:val="center"/>
          </w:tcPr>
          <w:p w14:paraId="111910F1" w14:textId="274AB385" w:rsidR="00E91206" w:rsidRPr="00822816" w:rsidRDefault="00E91206" w:rsidP="00EB75E2">
            <w:pPr>
              <w:jc w:val="right"/>
              <w:rPr>
                <w:b/>
                <w:bCs/>
              </w:rPr>
            </w:pPr>
            <w:r w:rsidRPr="00822816">
              <w:rPr>
                <w:b/>
                <w:bCs/>
              </w:rPr>
              <w:t>Review Period:</w:t>
            </w:r>
          </w:p>
        </w:tc>
        <w:tc>
          <w:tcPr>
            <w:tcW w:w="3969" w:type="dxa"/>
            <w:vAlign w:val="center"/>
          </w:tcPr>
          <w:p w14:paraId="09ABA9F2" w14:textId="04DCD575" w:rsidR="005D19D7" w:rsidRPr="00822816" w:rsidRDefault="005D19D7" w:rsidP="00EB75E2">
            <w:r>
              <w:t>Annually</w:t>
            </w:r>
          </w:p>
        </w:tc>
      </w:tr>
    </w:tbl>
    <w:p w14:paraId="795E768A" w14:textId="77777777" w:rsidR="00872AEC" w:rsidRPr="00822816" w:rsidRDefault="00872AEC" w:rsidP="002D1F0A"/>
    <w:p w14:paraId="79514820" w14:textId="020D5E7D" w:rsidR="00397607" w:rsidRPr="00822816" w:rsidRDefault="00397607" w:rsidP="00F947B5">
      <w:pPr>
        <w:pStyle w:val="Heading3"/>
      </w:pPr>
      <w:bookmarkStart w:id="9" w:name="_Toc214795046"/>
      <w:bookmarkStart w:id="10" w:name="_Toc215840461"/>
      <w:r w:rsidRPr="00822816">
        <w:t>1.</w:t>
      </w:r>
      <w:r w:rsidR="00F947B5" w:rsidRPr="00822816">
        <w:t>3</w:t>
      </w:r>
      <w:r w:rsidRPr="00822816">
        <w:t xml:space="preserve"> Policy Version History</w:t>
      </w:r>
      <w:bookmarkEnd w:id="9"/>
      <w:bookmarkEnd w:id="10"/>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DAE9F7" w:themeFill="text2" w:themeFillTint="1A"/>
        <w:tblLook w:val="04A0" w:firstRow="1" w:lastRow="0" w:firstColumn="1" w:lastColumn="0" w:noHBand="0" w:noVBand="1"/>
      </w:tblPr>
      <w:tblGrid>
        <w:gridCol w:w="1813"/>
        <w:gridCol w:w="2268"/>
        <w:gridCol w:w="6237"/>
      </w:tblGrid>
      <w:tr w:rsidR="00397607" w:rsidRPr="00822816" w14:paraId="39783C78" w14:textId="4ADBA39C" w:rsidTr="00397607">
        <w:trPr>
          <w:trHeight w:val="397"/>
        </w:trPr>
        <w:tc>
          <w:tcPr>
            <w:tcW w:w="1813" w:type="dxa"/>
            <w:tcBorders>
              <w:bottom w:val="single" w:sz="24" w:space="0" w:color="FFFFFF" w:themeColor="background1"/>
            </w:tcBorders>
            <w:shd w:val="clear" w:color="auto" w:fill="0F4761" w:themeFill="accent1" w:themeFillShade="BF"/>
            <w:vAlign w:val="center"/>
          </w:tcPr>
          <w:p w14:paraId="1F592031" w14:textId="4B66DF8D" w:rsidR="00397607" w:rsidRPr="00822816" w:rsidRDefault="00397607" w:rsidP="002F12D9">
            <w:pPr>
              <w:jc w:val="center"/>
              <w:rPr>
                <w:b/>
                <w:bCs/>
              </w:rPr>
            </w:pPr>
            <w:r w:rsidRPr="00822816">
              <w:rPr>
                <w:b/>
                <w:bCs/>
              </w:rPr>
              <w:t xml:space="preserve">Policy Version </w:t>
            </w:r>
          </w:p>
        </w:tc>
        <w:tc>
          <w:tcPr>
            <w:tcW w:w="2268" w:type="dxa"/>
            <w:tcBorders>
              <w:bottom w:val="single" w:sz="24" w:space="0" w:color="FFFFFF" w:themeColor="background1"/>
            </w:tcBorders>
            <w:shd w:val="clear" w:color="auto" w:fill="0F4761" w:themeFill="accent1" w:themeFillShade="BF"/>
            <w:vAlign w:val="center"/>
          </w:tcPr>
          <w:p w14:paraId="3934CBB9" w14:textId="36C8E424" w:rsidR="00397607" w:rsidRPr="00822816" w:rsidRDefault="00397607" w:rsidP="002F12D9">
            <w:pPr>
              <w:jc w:val="center"/>
            </w:pPr>
            <w:r w:rsidRPr="00822816">
              <w:rPr>
                <w:b/>
                <w:bCs/>
              </w:rPr>
              <w:t>Date Issued</w:t>
            </w:r>
          </w:p>
        </w:tc>
        <w:tc>
          <w:tcPr>
            <w:tcW w:w="6237" w:type="dxa"/>
            <w:tcBorders>
              <w:bottom w:val="single" w:sz="24" w:space="0" w:color="FFFFFF" w:themeColor="background1"/>
            </w:tcBorders>
            <w:shd w:val="clear" w:color="auto" w:fill="0F4761" w:themeFill="accent1" w:themeFillShade="BF"/>
            <w:vAlign w:val="center"/>
          </w:tcPr>
          <w:p w14:paraId="67207ED9" w14:textId="13D9F5BB" w:rsidR="00397607" w:rsidRPr="00822816" w:rsidRDefault="00397607" w:rsidP="00397607">
            <w:pPr>
              <w:jc w:val="center"/>
              <w:rPr>
                <w:b/>
                <w:bCs/>
              </w:rPr>
            </w:pPr>
            <w:r w:rsidRPr="00822816">
              <w:rPr>
                <w:b/>
                <w:bCs/>
              </w:rPr>
              <w:t>Summary of Changes</w:t>
            </w:r>
          </w:p>
        </w:tc>
      </w:tr>
      <w:tr w:rsidR="00397607" w:rsidRPr="00822816" w14:paraId="6FA9FB6F" w14:textId="30868F41" w:rsidTr="00397607">
        <w:trPr>
          <w:trHeight w:val="397"/>
        </w:trPr>
        <w:tc>
          <w:tcPr>
            <w:tcW w:w="1813" w:type="dxa"/>
            <w:tcBorders>
              <w:bottom w:val="single" w:sz="12" w:space="0" w:color="156082" w:themeColor="accent1"/>
            </w:tcBorders>
            <w:vAlign w:val="center"/>
          </w:tcPr>
          <w:p w14:paraId="54B48D47" w14:textId="397ECAFA" w:rsidR="00397607" w:rsidRPr="00822816" w:rsidRDefault="00397607" w:rsidP="00397607">
            <w:pPr>
              <w:jc w:val="center"/>
              <w:rPr>
                <w:b/>
                <w:bCs/>
              </w:rPr>
            </w:pPr>
            <w:r w:rsidRPr="00822816">
              <w:rPr>
                <w:b/>
                <w:bCs/>
              </w:rPr>
              <w:t>1</w:t>
            </w:r>
            <w:r w:rsidR="00E25BA0">
              <w:rPr>
                <w:b/>
                <w:bCs/>
              </w:rPr>
              <w:t>.0</w:t>
            </w:r>
          </w:p>
        </w:tc>
        <w:tc>
          <w:tcPr>
            <w:tcW w:w="2268" w:type="dxa"/>
            <w:tcBorders>
              <w:bottom w:val="single" w:sz="12" w:space="0" w:color="156082" w:themeColor="accent1"/>
            </w:tcBorders>
          </w:tcPr>
          <w:p w14:paraId="2D9CB3C9" w14:textId="22DB9D91" w:rsidR="00397607" w:rsidRPr="00822816" w:rsidRDefault="00E25BA0" w:rsidP="002F12D9">
            <w:r>
              <w:t>20.08.2024</w:t>
            </w:r>
          </w:p>
        </w:tc>
        <w:tc>
          <w:tcPr>
            <w:tcW w:w="6237" w:type="dxa"/>
            <w:tcBorders>
              <w:bottom w:val="single" w:sz="12" w:space="0" w:color="156082" w:themeColor="accent1"/>
            </w:tcBorders>
          </w:tcPr>
          <w:p w14:paraId="35326F54" w14:textId="26519465" w:rsidR="00397607" w:rsidRPr="00822816" w:rsidRDefault="00397607" w:rsidP="002F12D9">
            <w:r w:rsidRPr="00822816">
              <w:t>First Issue – No Changes</w:t>
            </w:r>
          </w:p>
        </w:tc>
      </w:tr>
    </w:tbl>
    <w:p w14:paraId="3741AAC8" w14:textId="77777777" w:rsidR="002F12D9" w:rsidRDefault="002F12D9" w:rsidP="002F12D9"/>
    <w:p w14:paraId="1FB945F5" w14:textId="77777777" w:rsidR="00FA094B" w:rsidRPr="00FA094B" w:rsidRDefault="00FA094B" w:rsidP="00FA094B"/>
    <w:p w14:paraId="7FA6B34A" w14:textId="77777777" w:rsidR="00FA094B" w:rsidRPr="00FA094B" w:rsidRDefault="00FA094B" w:rsidP="00FA094B"/>
    <w:p w14:paraId="5D69B927" w14:textId="77777777" w:rsidR="00FA094B" w:rsidRPr="00FA094B" w:rsidRDefault="00FA094B" w:rsidP="00FA094B"/>
    <w:p w14:paraId="30403763" w14:textId="4FB8C20D" w:rsidR="00F947B5" w:rsidRPr="00822816" w:rsidRDefault="00F947B5" w:rsidP="00F947B5">
      <w:pPr>
        <w:pStyle w:val="Heading2"/>
      </w:pPr>
      <w:bookmarkStart w:id="11" w:name="_Toc214795047"/>
      <w:bookmarkStart w:id="12" w:name="_Toc215840462"/>
      <w:r w:rsidRPr="00822816">
        <w:lastRenderedPageBreak/>
        <w:t>2</w:t>
      </w:r>
      <w:r w:rsidR="00F6223F">
        <w:t>.</w:t>
      </w:r>
      <w:r w:rsidRPr="00822816">
        <w:t xml:space="preserve"> </w:t>
      </w:r>
      <w:bookmarkEnd w:id="11"/>
      <w:r w:rsidR="008615C0">
        <w:t>Introduction</w:t>
      </w:r>
      <w:bookmarkEnd w:id="12"/>
    </w:p>
    <w:p w14:paraId="343AE3B0" w14:textId="7E71BD3F" w:rsidR="008615C0" w:rsidRPr="008615C0" w:rsidRDefault="008615C0" w:rsidP="008615C0">
      <w:r w:rsidRPr="008615C0">
        <w:t>‘Good behaviour in schools is central to a good education. Schools need to manage</w:t>
      </w:r>
      <w:r>
        <w:t xml:space="preserve"> </w:t>
      </w:r>
      <w:r w:rsidRPr="008615C0">
        <w:t>behaviour well so they can provide calm, safe and supportive environments which</w:t>
      </w:r>
      <w:r>
        <w:t xml:space="preserve"> </w:t>
      </w:r>
      <w:r w:rsidRPr="008615C0">
        <w:t>children and young people want to attend and where they can learn and thrive.</w:t>
      </w:r>
      <w:r>
        <w:t xml:space="preserve"> </w:t>
      </w:r>
      <w:r w:rsidRPr="008615C0">
        <w:t>Being taught how to behave well and appropriately within the context they’re in is</w:t>
      </w:r>
      <w:r w:rsidR="00D04B99">
        <w:t xml:space="preserve"> </w:t>
      </w:r>
      <w:r w:rsidRPr="008615C0">
        <w:t>vital for all pupils to succeed personally.’ (Behaviour in schools, DFE 2022)</w:t>
      </w:r>
    </w:p>
    <w:p w14:paraId="3F79F61C" w14:textId="2C0CF0B2" w:rsidR="008615C0" w:rsidRPr="008615C0" w:rsidRDefault="008615C0" w:rsidP="008615C0">
      <w:r w:rsidRPr="008615C0">
        <w:t>Cornwall Education Learning Trust (CELT) is an inclusive academy. Its primary</w:t>
      </w:r>
      <w:r w:rsidR="00D04B99">
        <w:t xml:space="preserve"> </w:t>
      </w:r>
      <w:r w:rsidRPr="008615C0">
        <w:t>behaviour policy is aimed at creating and providing an environment in which effective</w:t>
      </w:r>
      <w:r w:rsidR="00D04B99">
        <w:t xml:space="preserve"> </w:t>
      </w:r>
      <w:r w:rsidRPr="008615C0">
        <w:t>teaching and learning can take place. We have high expectations for our pupils</w:t>
      </w:r>
      <w:r w:rsidR="00D04B99">
        <w:t xml:space="preserve"> </w:t>
      </w:r>
      <w:r w:rsidRPr="008615C0">
        <w:t>in both their learning and their behaviour. We work to create a positive learning</w:t>
      </w:r>
      <w:r w:rsidR="00D04B99">
        <w:t xml:space="preserve"> </w:t>
      </w:r>
      <w:r w:rsidRPr="008615C0">
        <w:t>environment within the school, ensuring our approach to behaviour management is</w:t>
      </w:r>
      <w:r w:rsidR="00D04B99">
        <w:t xml:space="preserve"> </w:t>
      </w:r>
      <w:r w:rsidRPr="008615C0">
        <w:t>consistent and understood by all the staff, pupils and parents.</w:t>
      </w:r>
    </w:p>
    <w:p w14:paraId="0AD4C702" w14:textId="3723973B" w:rsidR="008615C0" w:rsidRPr="008615C0" w:rsidRDefault="008615C0" w:rsidP="008615C0">
      <w:r w:rsidRPr="008615C0">
        <w:t>CELT base the policy on an overwhelmingly positive approach towards managing</w:t>
      </w:r>
      <w:r w:rsidR="00D04B99">
        <w:t xml:space="preserve"> </w:t>
      </w:r>
      <w:r w:rsidRPr="008615C0">
        <w:t>behaviour, underpinned by values that are built on protecting rights in a caring</w:t>
      </w:r>
      <w:r w:rsidR="00D04B99">
        <w:t xml:space="preserve"> </w:t>
      </w:r>
      <w:r w:rsidRPr="008615C0">
        <w:t>environment (PRICE). These values: dignity, inclusivity, respect, educative, compassion</w:t>
      </w:r>
      <w:r w:rsidR="00D04B99">
        <w:t xml:space="preserve"> </w:t>
      </w:r>
      <w:r w:rsidRPr="008615C0">
        <w:t>and thinking, guide how staff make decisions, inform how we behave, keep us</w:t>
      </w:r>
      <w:r w:rsidR="00D04B99">
        <w:t xml:space="preserve"> </w:t>
      </w:r>
      <w:r w:rsidRPr="008615C0">
        <w:t>focused on what is important and what we want to achieve whilst preparing pupils</w:t>
      </w:r>
      <w:r w:rsidR="00D04B99">
        <w:t xml:space="preserve"> </w:t>
      </w:r>
      <w:r w:rsidRPr="008615C0">
        <w:t>to engage in their learning, promoting their emotional wellbeing, and preparing</w:t>
      </w:r>
      <w:r w:rsidR="00D04B99">
        <w:t xml:space="preserve"> </w:t>
      </w:r>
      <w:r w:rsidRPr="008615C0">
        <w:t>them for life beyond school.</w:t>
      </w:r>
    </w:p>
    <w:p w14:paraId="01AB1ECF" w14:textId="7270EDCE" w:rsidR="008615C0" w:rsidRPr="008615C0" w:rsidRDefault="008615C0" w:rsidP="008615C0">
      <w:r w:rsidRPr="008615C0">
        <w:t>The community</w:t>
      </w:r>
      <w:r w:rsidR="00D04B99">
        <w:t xml:space="preserve"> </w:t>
      </w:r>
      <w:r w:rsidRPr="008615C0">
        <w:t>has the right to be treated in a courteous and considerate way.</w:t>
      </w:r>
      <w:r w:rsidR="00D04B99">
        <w:t xml:space="preserve"> </w:t>
      </w:r>
      <w:r w:rsidRPr="008615C0">
        <w:t>Bullying, harassment and any other forms of unkind and upsetting behaviour will not</w:t>
      </w:r>
      <w:r w:rsidR="00D04B99">
        <w:t xml:space="preserve"> </w:t>
      </w:r>
      <w:r w:rsidRPr="008615C0">
        <w:t xml:space="preserve">be tolerated. Every member of staff has the authority to discipline pupils for </w:t>
      </w:r>
      <w:r w:rsidR="00D04B99">
        <w:t>a</w:t>
      </w:r>
      <w:r w:rsidRPr="008615C0">
        <w:t>ctions</w:t>
      </w:r>
      <w:r w:rsidR="00D04B99">
        <w:t xml:space="preserve"> </w:t>
      </w:r>
      <w:r w:rsidRPr="008615C0">
        <w:t>that they consider to be anti-social, dangerous and disruptive. Staff, pupils and</w:t>
      </w:r>
      <w:r w:rsidR="00D04B99">
        <w:t xml:space="preserve"> </w:t>
      </w:r>
      <w:r w:rsidRPr="008615C0">
        <w:t>parents / carers need to be aware of our standards and expectations:</w:t>
      </w:r>
    </w:p>
    <w:p w14:paraId="1CC990E4" w14:textId="6CBDCE18" w:rsidR="008615C0" w:rsidRPr="008615C0" w:rsidRDefault="008615C0" w:rsidP="00E25BA0">
      <w:pPr>
        <w:pStyle w:val="ListParagraph"/>
        <w:numPr>
          <w:ilvl w:val="0"/>
          <w:numId w:val="1"/>
        </w:numPr>
      </w:pPr>
      <w:r w:rsidRPr="008615C0">
        <w:t>Every pupil has the right to learn</w:t>
      </w:r>
    </w:p>
    <w:p w14:paraId="7BC83C51" w14:textId="269812A7" w:rsidR="008615C0" w:rsidRPr="008615C0" w:rsidRDefault="008615C0" w:rsidP="00E25BA0">
      <w:pPr>
        <w:pStyle w:val="ListParagraph"/>
        <w:numPr>
          <w:ilvl w:val="0"/>
          <w:numId w:val="1"/>
        </w:numPr>
      </w:pPr>
      <w:r w:rsidRPr="008615C0">
        <w:t>Every teacher has the right to teach without interruption</w:t>
      </w:r>
    </w:p>
    <w:p w14:paraId="4BBED6D4" w14:textId="0E163765" w:rsidR="008615C0" w:rsidRPr="008615C0" w:rsidRDefault="008615C0" w:rsidP="00E25BA0">
      <w:pPr>
        <w:pStyle w:val="ListParagraph"/>
        <w:numPr>
          <w:ilvl w:val="0"/>
          <w:numId w:val="1"/>
        </w:numPr>
      </w:pPr>
      <w:r w:rsidRPr="008615C0">
        <w:t>Every parent / carer has the right to information about their child’s behaviour</w:t>
      </w:r>
    </w:p>
    <w:p w14:paraId="35DC5ACE" w14:textId="5712935A" w:rsidR="008615C0" w:rsidRPr="008615C0" w:rsidRDefault="008615C0" w:rsidP="008615C0">
      <w:r w:rsidRPr="008615C0">
        <w:t>CELT recognises that sometimes a pupil’s behaviour will be unacceptable, and pupils</w:t>
      </w:r>
      <w:r w:rsidR="00D04B99">
        <w:t xml:space="preserve"> </w:t>
      </w:r>
      <w:r w:rsidRPr="008615C0">
        <w:t>need to understand that there are consequences for their behaviour. All staff in</w:t>
      </w:r>
      <w:r w:rsidR="00D04B99">
        <w:t xml:space="preserve"> </w:t>
      </w:r>
      <w:r w:rsidRPr="008615C0">
        <w:t>school need to address behaviours in a consistent manner. The success of our policy</w:t>
      </w:r>
      <w:r w:rsidR="00D04B99">
        <w:t xml:space="preserve"> </w:t>
      </w:r>
      <w:r w:rsidRPr="008615C0">
        <w:t>will not be tested by the absence of problems but the way in which we deal with</w:t>
      </w:r>
      <w:r w:rsidR="00D04B99">
        <w:t xml:space="preserve"> </w:t>
      </w:r>
      <w:r w:rsidRPr="008615C0">
        <w:t>them.</w:t>
      </w:r>
    </w:p>
    <w:p w14:paraId="62D3FB54" w14:textId="12FF3D76" w:rsidR="00BF4FD3" w:rsidRPr="00822816" w:rsidRDefault="008615C0" w:rsidP="008615C0">
      <w:r w:rsidRPr="008615C0">
        <w:t>This policy should be read in conjunction with the Trust’s safeguarding suite of</w:t>
      </w:r>
      <w:r w:rsidR="00D04B99">
        <w:t xml:space="preserve"> </w:t>
      </w:r>
      <w:r w:rsidRPr="008615C0">
        <w:t>policies, anti-bullying, suspension and exclusion policies, positive handling policy and</w:t>
      </w:r>
      <w:r w:rsidR="00D04B99">
        <w:t xml:space="preserve"> </w:t>
      </w:r>
      <w:r w:rsidRPr="008615C0">
        <w:t>SEND policy.</w:t>
      </w:r>
    </w:p>
    <w:p w14:paraId="67DE53B9" w14:textId="77777777" w:rsidR="00F6223F" w:rsidRDefault="00F6223F" w:rsidP="00E156A2">
      <w:pPr>
        <w:sectPr w:rsidR="00F6223F" w:rsidSect="001D1964">
          <w:headerReference w:type="default" r:id="rId18"/>
          <w:footerReference w:type="default" r:id="rId19"/>
          <w:pgSz w:w="11906" w:h="16838"/>
          <w:pgMar w:top="720" w:right="720" w:bottom="1560" w:left="720" w:header="708" w:footer="708" w:gutter="0"/>
          <w:cols w:space="708"/>
          <w:docGrid w:linePitch="360"/>
        </w:sectPr>
      </w:pPr>
    </w:p>
    <w:p w14:paraId="632CB669" w14:textId="3334D868" w:rsidR="003B6F03" w:rsidRPr="00822816" w:rsidRDefault="00F90724" w:rsidP="00765C28">
      <w:pPr>
        <w:pStyle w:val="Heading2"/>
      </w:pPr>
      <w:bookmarkStart w:id="13" w:name="_Toc214795050"/>
      <w:bookmarkStart w:id="14" w:name="_Toc215840463"/>
      <w:r w:rsidRPr="00822816">
        <w:lastRenderedPageBreak/>
        <w:t>3</w:t>
      </w:r>
      <w:r w:rsidR="003B6F03" w:rsidRPr="00822816">
        <w:t xml:space="preserve">. </w:t>
      </w:r>
      <w:bookmarkEnd w:id="13"/>
      <w:r w:rsidR="000B4208">
        <w:t xml:space="preserve">The </w:t>
      </w:r>
      <w:r w:rsidR="00DC1E21">
        <w:t>NPA</w:t>
      </w:r>
      <w:r w:rsidR="000B4208">
        <w:t xml:space="preserve"> Way</w:t>
      </w:r>
      <w:bookmarkEnd w:id="14"/>
      <w:r w:rsidR="003B6F03" w:rsidRPr="00822816">
        <w:t xml:space="preserve"> </w:t>
      </w:r>
    </w:p>
    <w:p w14:paraId="7EE99828" w14:textId="7BD33A4F" w:rsidR="00A429E9" w:rsidRPr="00A429E9" w:rsidRDefault="00A429E9" w:rsidP="00A429E9">
      <w:r w:rsidRPr="00A429E9">
        <w:t>The policy is based on pupil centred incentives and promoting a standard of positive</w:t>
      </w:r>
      <w:r>
        <w:t xml:space="preserve"> </w:t>
      </w:r>
      <w:r w:rsidRPr="00A429E9">
        <w:t>behaviour:</w:t>
      </w:r>
    </w:p>
    <w:p w14:paraId="50850995" w14:textId="37FBFEE5" w:rsidR="00A429E9" w:rsidRPr="00A429E9" w:rsidRDefault="00A429E9" w:rsidP="00A429E9">
      <w:r w:rsidRPr="00A429E9">
        <w:t xml:space="preserve">‘The </w:t>
      </w:r>
      <w:r>
        <w:t>‘</w:t>
      </w:r>
      <w:r w:rsidR="00DC1E21">
        <w:t>NPA</w:t>
      </w:r>
      <w:r>
        <w:t xml:space="preserve"> </w:t>
      </w:r>
      <w:r w:rsidRPr="00A429E9">
        <w:t>Way’</w:t>
      </w:r>
      <w:r>
        <w:t xml:space="preserve"> </w:t>
      </w:r>
      <w:r w:rsidRPr="00A429E9">
        <w:t>clearly defines the high standard of behaviour that we expect in school. It is referred</w:t>
      </w:r>
      <w:r>
        <w:t xml:space="preserve"> </w:t>
      </w:r>
      <w:r w:rsidRPr="00A429E9">
        <w:t>to frequently and should encourage the pupils to be positive in all they do and should</w:t>
      </w:r>
      <w:r>
        <w:t xml:space="preserve"> </w:t>
      </w:r>
      <w:r w:rsidRPr="00A429E9">
        <w:t>help to create a happy environment for pupils to work in. It is the responsibility of</w:t>
      </w:r>
      <w:r>
        <w:t xml:space="preserve"> </w:t>
      </w:r>
      <w:r w:rsidRPr="00A429E9">
        <w:t xml:space="preserve">pupils to </w:t>
      </w:r>
      <w:proofErr w:type="gramStart"/>
      <w:r w:rsidRPr="00A429E9">
        <w:t>make good choices at all times</w:t>
      </w:r>
      <w:proofErr w:type="gramEnd"/>
      <w:r w:rsidRPr="00A429E9">
        <w:t xml:space="preserve"> with the adults and pupils in school.</w:t>
      </w:r>
    </w:p>
    <w:p w14:paraId="3A0BD5DD" w14:textId="77777777" w:rsidR="00A429E9" w:rsidRDefault="00A429E9" w:rsidP="00A429E9"/>
    <w:p w14:paraId="5D00A201" w14:textId="009FFF56" w:rsidR="00A429E9" w:rsidRDefault="00A429E9" w:rsidP="00A429E9">
      <w:r>
        <w:t>The ‘</w:t>
      </w:r>
      <w:r w:rsidR="00DC1E21">
        <w:t>NPA</w:t>
      </w:r>
      <w:r>
        <w:t xml:space="preserve"> Way</w:t>
      </w:r>
      <w:r w:rsidR="00DC1E21">
        <w:t>’</w:t>
      </w:r>
    </w:p>
    <w:p w14:paraId="45B9661B" w14:textId="04162BF1" w:rsidR="00A429E9" w:rsidRPr="00A429E9" w:rsidRDefault="00A429E9" w:rsidP="00E25BA0">
      <w:pPr>
        <w:pStyle w:val="ListParagraph"/>
        <w:numPr>
          <w:ilvl w:val="0"/>
          <w:numId w:val="1"/>
        </w:numPr>
      </w:pPr>
      <w:r w:rsidRPr="00A429E9">
        <w:t>Be Ready</w:t>
      </w:r>
    </w:p>
    <w:p w14:paraId="748F05C7" w14:textId="5163A586" w:rsidR="00A429E9" w:rsidRPr="00A429E9" w:rsidRDefault="00A429E9" w:rsidP="00E25BA0">
      <w:pPr>
        <w:pStyle w:val="ListParagraph"/>
        <w:numPr>
          <w:ilvl w:val="1"/>
          <w:numId w:val="4"/>
        </w:numPr>
      </w:pPr>
      <w:r w:rsidRPr="00A429E9">
        <w:t>We are always prepared to learn.</w:t>
      </w:r>
    </w:p>
    <w:p w14:paraId="2DDD99AE" w14:textId="47F7597D" w:rsidR="00A429E9" w:rsidRPr="00A429E9" w:rsidRDefault="00A429E9" w:rsidP="00E25BA0">
      <w:pPr>
        <w:pStyle w:val="ListParagraph"/>
        <w:numPr>
          <w:ilvl w:val="1"/>
          <w:numId w:val="4"/>
        </w:numPr>
      </w:pPr>
      <w:r w:rsidRPr="00A429E9">
        <w:t>We make the most of our learning time.</w:t>
      </w:r>
    </w:p>
    <w:p w14:paraId="295D81C1" w14:textId="4E2EDCF7" w:rsidR="00A429E9" w:rsidRPr="00A429E9" w:rsidRDefault="00A429E9" w:rsidP="00E25BA0">
      <w:pPr>
        <w:pStyle w:val="ListParagraph"/>
        <w:numPr>
          <w:ilvl w:val="1"/>
          <w:numId w:val="4"/>
        </w:numPr>
      </w:pPr>
      <w:r w:rsidRPr="00A429E9">
        <w:t>We wear our uniform with pride. We make sure we look smart every day.</w:t>
      </w:r>
    </w:p>
    <w:p w14:paraId="03477EEA" w14:textId="15760983" w:rsidR="00A429E9" w:rsidRDefault="00A429E9" w:rsidP="00E25BA0">
      <w:pPr>
        <w:pStyle w:val="ListParagraph"/>
        <w:numPr>
          <w:ilvl w:val="1"/>
          <w:numId w:val="4"/>
        </w:numPr>
      </w:pPr>
      <w:r w:rsidRPr="00A429E9">
        <w:t>We can be ready to learn with anyone.</w:t>
      </w:r>
    </w:p>
    <w:p w14:paraId="22A81112" w14:textId="77777777" w:rsidR="00A429E9" w:rsidRPr="00A429E9" w:rsidRDefault="00A429E9" w:rsidP="00A429E9">
      <w:pPr>
        <w:pStyle w:val="ListParagraph"/>
        <w:ind w:left="1440"/>
      </w:pPr>
    </w:p>
    <w:p w14:paraId="68DC9A84" w14:textId="0B3E4975" w:rsidR="00A429E9" w:rsidRPr="00A429E9" w:rsidRDefault="00A429E9" w:rsidP="00E25BA0">
      <w:pPr>
        <w:pStyle w:val="ListParagraph"/>
        <w:numPr>
          <w:ilvl w:val="0"/>
          <w:numId w:val="1"/>
        </w:numPr>
      </w:pPr>
      <w:r w:rsidRPr="00A429E9">
        <w:t>Be Respectful</w:t>
      </w:r>
    </w:p>
    <w:p w14:paraId="7220AD0B" w14:textId="7621B49C" w:rsidR="00A429E9" w:rsidRPr="00A429E9" w:rsidRDefault="00A429E9" w:rsidP="00E25BA0">
      <w:pPr>
        <w:pStyle w:val="ListParagraph"/>
        <w:numPr>
          <w:ilvl w:val="1"/>
          <w:numId w:val="5"/>
        </w:numPr>
      </w:pPr>
      <w:r w:rsidRPr="00A429E9">
        <w:t>We look after everything at our academy.</w:t>
      </w:r>
    </w:p>
    <w:p w14:paraId="6A9B6FD6" w14:textId="6182F2A4" w:rsidR="00A429E9" w:rsidRPr="00A429E9" w:rsidRDefault="00A429E9" w:rsidP="00E25BA0">
      <w:pPr>
        <w:pStyle w:val="ListParagraph"/>
        <w:numPr>
          <w:ilvl w:val="1"/>
          <w:numId w:val="5"/>
        </w:numPr>
      </w:pPr>
      <w:r w:rsidRPr="00A429E9">
        <w:t>We treat every member of our community and their beliefs, with respect.</w:t>
      </w:r>
    </w:p>
    <w:p w14:paraId="681E53DC" w14:textId="4D155486" w:rsidR="00A429E9" w:rsidRDefault="00A429E9" w:rsidP="00E25BA0">
      <w:pPr>
        <w:pStyle w:val="ListParagraph"/>
        <w:numPr>
          <w:ilvl w:val="1"/>
          <w:numId w:val="5"/>
        </w:numPr>
      </w:pPr>
      <w:r w:rsidRPr="00A429E9">
        <w:t>We can empathise with others.</w:t>
      </w:r>
    </w:p>
    <w:p w14:paraId="00D9651D" w14:textId="77777777" w:rsidR="00F85F72" w:rsidRDefault="00F85F72" w:rsidP="00F85F72">
      <w:pPr>
        <w:pStyle w:val="ListParagraph"/>
        <w:ind w:left="1440"/>
      </w:pPr>
    </w:p>
    <w:p w14:paraId="6E840712" w14:textId="4F285F52" w:rsidR="00A429E9" w:rsidRPr="00A429E9" w:rsidRDefault="00A429E9" w:rsidP="00E25BA0">
      <w:pPr>
        <w:pStyle w:val="ListParagraph"/>
        <w:numPr>
          <w:ilvl w:val="0"/>
          <w:numId w:val="1"/>
        </w:numPr>
      </w:pPr>
      <w:r w:rsidRPr="00A429E9">
        <w:t>Be Safe</w:t>
      </w:r>
    </w:p>
    <w:p w14:paraId="5A1029CF" w14:textId="713B5261" w:rsidR="00A429E9" w:rsidRPr="00A429E9" w:rsidRDefault="00A429E9" w:rsidP="00E25BA0">
      <w:pPr>
        <w:pStyle w:val="ListParagraph"/>
        <w:numPr>
          <w:ilvl w:val="1"/>
          <w:numId w:val="6"/>
        </w:numPr>
      </w:pPr>
      <w:r w:rsidRPr="00A429E9">
        <w:t>We walk safely on the left.</w:t>
      </w:r>
    </w:p>
    <w:p w14:paraId="3920D62C" w14:textId="6ED9E149" w:rsidR="00A429E9" w:rsidRPr="00A429E9" w:rsidRDefault="00A429E9" w:rsidP="00E25BA0">
      <w:pPr>
        <w:pStyle w:val="ListParagraph"/>
        <w:numPr>
          <w:ilvl w:val="1"/>
          <w:numId w:val="6"/>
        </w:numPr>
      </w:pPr>
      <w:r w:rsidRPr="00A429E9">
        <w:t>We say kind words; we show kind actions.</w:t>
      </w:r>
    </w:p>
    <w:p w14:paraId="3BC52602" w14:textId="78637F8F" w:rsidR="00A429E9" w:rsidRPr="00A429E9" w:rsidRDefault="00A429E9" w:rsidP="00E25BA0">
      <w:pPr>
        <w:pStyle w:val="ListParagraph"/>
        <w:numPr>
          <w:ilvl w:val="1"/>
          <w:numId w:val="6"/>
        </w:numPr>
      </w:pPr>
      <w:r w:rsidRPr="00A429E9">
        <w:t>We are responsible for our own actions and their impact on others.</w:t>
      </w:r>
    </w:p>
    <w:p w14:paraId="265F4589" w14:textId="77777777" w:rsidR="00F85F72" w:rsidRDefault="00F85F72" w:rsidP="00A429E9"/>
    <w:p w14:paraId="3FB09871" w14:textId="7F29F980" w:rsidR="00CE5998" w:rsidRDefault="00F85F72" w:rsidP="00A429E9">
      <w:r>
        <w:t xml:space="preserve">The </w:t>
      </w:r>
      <w:r w:rsidR="00DC1E21">
        <w:t>‘NPA Way’</w:t>
      </w:r>
      <w:r w:rsidR="00DC1E21">
        <w:t xml:space="preserve"> </w:t>
      </w:r>
      <w:r>
        <w:t xml:space="preserve">Way </w:t>
      </w:r>
      <w:r w:rsidR="00A429E9" w:rsidRPr="00A429E9">
        <w:t xml:space="preserve">will be displayed in all classrooms and communal areas. Pupils are expected to </w:t>
      </w:r>
      <w:proofErr w:type="gramStart"/>
      <w:r w:rsidR="00A429E9" w:rsidRPr="00A429E9">
        <w:t>behave</w:t>
      </w:r>
      <w:r>
        <w:t xml:space="preserve"> </w:t>
      </w:r>
      <w:r w:rsidR="00A429E9" w:rsidRPr="00A429E9">
        <w:t>in line with these rules at all times</w:t>
      </w:r>
      <w:proofErr w:type="gramEnd"/>
      <w:r w:rsidR="00A429E9" w:rsidRPr="00A429E9">
        <w:t>, including out of school hours including the journey</w:t>
      </w:r>
      <w:r>
        <w:t xml:space="preserve"> </w:t>
      </w:r>
      <w:r w:rsidR="00A429E9" w:rsidRPr="00A429E9">
        <w:t xml:space="preserve">to/from school. We reserve the right to </w:t>
      </w:r>
      <w:proofErr w:type="gramStart"/>
      <w:r w:rsidR="00A429E9" w:rsidRPr="00A429E9">
        <w:t>take action</w:t>
      </w:r>
      <w:proofErr w:type="gramEnd"/>
      <w:r w:rsidR="00A429E9" w:rsidRPr="00A429E9">
        <w:t xml:space="preserve"> where the behaviour of a pupil</w:t>
      </w:r>
      <w:r>
        <w:t xml:space="preserve"> </w:t>
      </w:r>
      <w:r w:rsidR="00A429E9" w:rsidRPr="00A429E9">
        <w:t>out of school hours may have a negative impact on the reputation of the academy.</w:t>
      </w:r>
      <w:r>
        <w:t xml:space="preserve"> </w:t>
      </w:r>
      <w:r w:rsidR="00A429E9" w:rsidRPr="00A429E9">
        <w:t>We promote this through our school values of:</w:t>
      </w:r>
    </w:p>
    <w:p w14:paraId="30D97BB6" w14:textId="06EDA468" w:rsidR="0073150F" w:rsidRPr="00822816" w:rsidRDefault="00DC1E21" w:rsidP="00DC1E21">
      <w:pPr>
        <w:jc w:val="center"/>
      </w:pPr>
      <w:r w:rsidRPr="00DC1E21">
        <w:drawing>
          <wp:inline distT="0" distB="0" distL="0" distR="0" wp14:anchorId="65C8D40A" wp14:editId="229B75E4">
            <wp:extent cx="1566480" cy="2392045"/>
            <wp:effectExtent l="0" t="0" r="0" b="8255"/>
            <wp:docPr id="141388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89475" name=""/>
                    <pic:cNvPicPr/>
                  </pic:nvPicPr>
                  <pic:blipFill>
                    <a:blip r:embed="rId20"/>
                    <a:stretch>
                      <a:fillRect/>
                    </a:stretch>
                  </pic:blipFill>
                  <pic:spPr>
                    <a:xfrm>
                      <a:off x="0" y="0"/>
                      <a:ext cx="1584101" cy="2418953"/>
                    </a:xfrm>
                    <a:prstGeom prst="rect">
                      <a:avLst/>
                    </a:prstGeom>
                  </pic:spPr>
                </pic:pic>
              </a:graphicData>
            </a:graphic>
          </wp:inline>
        </w:drawing>
      </w:r>
    </w:p>
    <w:p w14:paraId="2C13F041" w14:textId="77777777" w:rsidR="0073150F" w:rsidRDefault="0073150F" w:rsidP="0073150F"/>
    <w:p w14:paraId="154EBDE0" w14:textId="4016219A" w:rsidR="00F85F72" w:rsidRPr="00822816" w:rsidRDefault="0073150F" w:rsidP="0073150F">
      <w:r w:rsidRPr="0073150F">
        <w:t>Our school values help give our school and our pupils a strong sense of identity.</w:t>
      </w:r>
      <w:r>
        <w:t xml:space="preserve"> </w:t>
      </w:r>
      <w:r w:rsidRPr="0073150F">
        <w:t>Our school values echo our beliefs in the importance of doing the right thing,</w:t>
      </w:r>
      <w:r>
        <w:t xml:space="preserve"> </w:t>
      </w:r>
      <w:r w:rsidRPr="0073150F">
        <w:t>working hard together and being resilient in everything we do. Our pupils are given</w:t>
      </w:r>
      <w:r>
        <w:t xml:space="preserve"> </w:t>
      </w:r>
      <w:r w:rsidRPr="0073150F">
        <w:t>a strong moral compass. They value the differences in themselves and in others.</w:t>
      </w:r>
      <w:r>
        <w:t xml:space="preserve"> </w:t>
      </w:r>
      <w:r w:rsidRPr="0073150F">
        <w:t>They understand the importance of community cohesion and making a positive</w:t>
      </w:r>
      <w:r>
        <w:t xml:space="preserve"> </w:t>
      </w:r>
      <w:r w:rsidRPr="0073150F">
        <w:t>contribution to the community in which we live and to our wider global community.</w:t>
      </w:r>
      <w:r>
        <w:t xml:space="preserve"> </w:t>
      </w:r>
      <w:r w:rsidRPr="0073150F">
        <w:t>Our whole staff team, parents and pupils are involved in promoting our values and</w:t>
      </w:r>
      <w:r>
        <w:t xml:space="preserve"> </w:t>
      </w:r>
      <w:r w:rsidRPr="0073150F">
        <w:t>recognising where others are ‘living the values’.</w:t>
      </w:r>
    </w:p>
    <w:p w14:paraId="0A409253" w14:textId="40B6CDE0" w:rsidR="000A2FA1" w:rsidRDefault="000A2FA1" w:rsidP="000A2FA1">
      <w:pPr>
        <w:pStyle w:val="Heading2"/>
      </w:pPr>
      <w:bookmarkStart w:id="15" w:name="_Toc214795052"/>
      <w:bookmarkStart w:id="16" w:name="_Toc215840464"/>
      <w:r w:rsidRPr="00822816">
        <w:t xml:space="preserve">4. </w:t>
      </w:r>
      <w:bookmarkEnd w:id="15"/>
      <w:r w:rsidR="0073150F">
        <w:t>Roles and Responsibilities</w:t>
      </w:r>
      <w:bookmarkEnd w:id="16"/>
      <w:r w:rsidR="0073150F">
        <w:t xml:space="preserve"> </w:t>
      </w:r>
    </w:p>
    <w:p w14:paraId="3A942E09" w14:textId="56287D32" w:rsidR="000A2F87" w:rsidRPr="000A2F87" w:rsidRDefault="000A2F87" w:rsidP="000A2F87">
      <w:r w:rsidRPr="000A2F87">
        <w:t>All members of the Trust community are expected to follow this policy. Roles,</w:t>
      </w:r>
      <w:r>
        <w:t xml:space="preserve"> </w:t>
      </w:r>
      <w:r w:rsidRPr="000A2F87">
        <w:t>responsibilities and expectations of each section of the Trust community are set out in</w:t>
      </w:r>
      <w:r>
        <w:t xml:space="preserve"> </w:t>
      </w:r>
      <w:r w:rsidRPr="000A2F87">
        <w:t>detail below.</w:t>
      </w:r>
    </w:p>
    <w:p w14:paraId="6A3A3040" w14:textId="5E6CC19C" w:rsidR="000A2FA1" w:rsidRPr="00822816" w:rsidRDefault="000A2FA1" w:rsidP="000A2FA1">
      <w:pPr>
        <w:pStyle w:val="Heading3"/>
      </w:pPr>
      <w:bookmarkStart w:id="17" w:name="_Toc214795053"/>
      <w:bookmarkStart w:id="18" w:name="_Toc215840465"/>
      <w:r w:rsidRPr="00822816">
        <w:t xml:space="preserve">4.1 </w:t>
      </w:r>
      <w:bookmarkEnd w:id="17"/>
      <w:r w:rsidR="000A2F87">
        <w:t>Pupils</w:t>
      </w:r>
      <w:bookmarkEnd w:id="18"/>
      <w:r w:rsidRPr="00822816">
        <w:t xml:space="preserve"> </w:t>
      </w:r>
    </w:p>
    <w:p w14:paraId="0A45844B" w14:textId="77777777" w:rsidR="000A2F87" w:rsidRDefault="000A2F87" w:rsidP="000A2F87">
      <w:r>
        <w:t>Pupils are expected to:</w:t>
      </w:r>
    </w:p>
    <w:p w14:paraId="27F0D49D" w14:textId="68F751FF" w:rsidR="000A2F87" w:rsidRDefault="000A2F87" w:rsidP="00E25BA0">
      <w:pPr>
        <w:pStyle w:val="ListParagraph"/>
        <w:numPr>
          <w:ilvl w:val="0"/>
          <w:numId w:val="1"/>
        </w:numPr>
      </w:pPr>
      <w:r>
        <w:t>Behave in an orderly and self-controlled way</w:t>
      </w:r>
    </w:p>
    <w:p w14:paraId="5D195AAF" w14:textId="3E402DDF" w:rsidR="000A2F87" w:rsidRDefault="000A2F87" w:rsidP="00E25BA0">
      <w:pPr>
        <w:pStyle w:val="ListParagraph"/>
        <w:numPr>
          <w:ilvl w:val="0"/>
          <w:numId w:val="1"/>
        </w:numPr>
      </w:pPr>
      <w:r>
        <w:t>Show respect to members of staff and each other</w:t>
      </w:r>
    </w:p>
    <w:p w14:paraId="30B8C8A3" w14:textId="1790FB6C" w:rsidR="000A2F87" w:rsidRDefault="000A2F87" w:rsidP="00E25BA0">
      <w:pPr>
        <w:pStyle w:val="ListParagraph"/>
        <w:numPr>
          <w:ilvl w:val="0"/>
          <w:numId w:val="1"/>
        </w:numPr>
      </w:pPr>
      <w:r>
        <w:t>In class, make it possible for all pupils to learn</w:t>
      </w:r>
    </w:p>
    <w:p w14:paraId="3BF5DF9F" w14:textId="1BD757A1" w:rsidR="000A2F87" w:rsidRDefault="000A2F87" w:rsidP="00E25BA0">
      <w:pPr>
        <w:pStyle w:val="ListParagraph"/>
        <w:numPr>
          <w:ilvl w:val="0"/>
          <w:numId w:val="1"/>
        </w:numPr>
      </w:pPr>
      <w:r>
        <w:t>Move quietly around the school</w:t>
      </w:r>
    </w:p>
    <w:p w14:paraId="62909866" w14:textId="5BB92B5B" w:rsidR="000A2F87" w:rsidRDefault="000A2F87" w:rsidP="00E25BA0">
      <w:pPr>
        <w:pStyle w:val="ListParagraph"/>
        <w:numPr>
          <w:ilvl w:val="0"/>
          <w:numId w:val="1"/>
        </w:numPr>
      </w:pPr>
      <w:r>
        <w:t>Treat the school buildings and school property with respect</w:t>
      </w:r>
    </w:p>
    <w:p w14:paraId="60335F63" w14:textId="1DEC6526" w:rsidR="000A2F87" w:rsidRDefault="000A2F87" w:rsidP="00E25BA0">
      <w:pPr>
        <w:pStyle w:val="ListParagraph"/>
        <w:numPr>
          <w:ilvl w:val="0"/>
          <w:numId w:val="1"/>
        </w:numPr>
      </w:pPr>
      <w:r>
        <w:t>Always wear the correct uniform</w:t>
      </w:r>
    </w:p>
    <w:p w14:paraId="2DDF4D1B" w14:textId="75022AFA" w:rsidR="000A2F87" w:rsidRDefault="000A2F87" w:rsidP="00E25BA0">
      <w:pPr>
        <w:pStyle w:val="ListParagraph"/>
        <w:numPr>
          <w:ilvl w:val="0"/>
          <w:numId w:val="1"/>
        </w:numPr>
      </w:pPr>
      <w:r>
        <w:t>Accept sanctions when given</w:t>
      </w:r>
    </w:p>
    <w:p w14:paraId="5559E6A2" w14:textId="5B2A4E79" w:rsidR="000A2FA1" w:rsidRDefault="000A2F87" w:rsidP="00E25BA0">
      <w:pPr>
        <w:pStyle w:val="ListParagraph"/>
        <w:numPr>
          <w:ilvl w:val="0"/>
          <w:numId w:val="1"/>
        </w:numPr>
      </w:pPr>
      <w:r>
        <w:t>Refrain from behaving in a way that brings the school into disrepute, including when outside school</w:t>
      </w:r>
    </w:p>
    <w:p w14:paraId="761D636A" w14:textId="0D5E9E34" w:rsidR="000A2F87" w:rsidRDefault="000A2F87" w:rsidP="000A2F87">
      <w:pPr>
        <w:pStyle w:val="Heading3"/>
      </w:pPr>
      <w:bookmarkStart w:id="19" w:name="_Toc215840466"/>
      <w:r w:rsidRPr="00822816">
        <w:t>4.</w:t>
      </w:r>
      <w:r>
        <w:t>2</w:t>
      </w:r>
      <w:r w:rsidRPr="00822816">
        <w:t xml:space="preserve"> </w:t>
      </w:r>
      <w:r>
        <w:t>Parents</w:t>
      </w:r>
      <w:bookmarkEnd w:id="19"/>
      <w:r w:rsidRPr="00822816">
        <w:t xml:space="preserve"> </w:t>
      </w:r>
    </w:p>
    <w:p w14:paraId="297AFCF1" w14:textId="77777777" w:rsidR="0046339E" w:rsidRPr="0046339E" w:rsidRDefault="0046339E" w:rsidP="0046339E">
      <w:r w:rsidRPr="0046339E">
        <w:t>Parents are expected to:</w:t>
      </w:r>
    </w:p>
    <w:p w14:paraId="1F096916" w14:textId="04B794D3" w:rsidR="0046339E" w:rsidRPr="0046339E" w:rsidRDefault="0046339E" w:rsidP="00E25BA0">
      <w:pPr>
        <w:pStyle w:val="ListParagraph"/>
        <w:numPr>
          <w:ilvl w:val="0"/>
          <w:numId w:val="1"/>
        </w:numPr>
      </w:pPr>
      <w:r w:rsidRPr="0046339E">
        <w:t>Support their child in adhering to the behaviour policy and support the</w:t>
      </w:r>
      <w:r>
        <w:t xml:space="preserve"> </w:t>
      </w:r>
      <w:r w:rsidRPr="0046339E">
        <w:t>school’s decision when applying rewards and consequences</w:t>
      </w:r>
    </w:p>
    <w:p w14:paraId="777763D9" w14:textId="295BF218" w:rsidR="0046339E" w:rsidRPr="0046339E" w:rsidRDefault="0046339E" w:rsidP="00E25BA0">
      <w:pPr>
        <w:pStyle w:val="ListParagraph"/>
        <w:numPr>
          <w:ilvl w:val="0"/>
          <w:numId w:val="1"/>
        </w:numPr>
      </w:pPr>
      <w:r w:rsidRPr="0046339E">
        <w:t>Inform the school of any changes in circumstances that may affect their</w:t>
      </w:r>
      <w:r>
        <w:t xml:space="preserve"> </w:t>
      </w:r>
      <w:r w:rsidRPr="0046339E">
        <w:t>child’s behaviour</w:t>
      </w:r>
    </w:p>
    <w:p w14:paraId="6F5FA82C" w14:textId="04940B55" w:rsidR="000A2F87" w:rsidRPr="000A2F87" w:rsidRDefault="0046339E" w:rsidP="00E25BA0">
      <w:pPr>
        <w:pStyle w:val="ListParagraph"/>
        <w:numPr>
          <w:ilvl w:val="0"/>
          <w:numId w:val="1"/>
        </w:numPr>
      </w:pPr>
      <w:r w:rsidRPr="0046339E">
        <w:t>Discuss any behavioural concerns with the class teacher promptly. If there</w:t>
      </w:r>
      <w:r>
        <w:t xml:space="preserve"> </w:t>
      </w:r>
      <w:r w:rsidRPr="0046339E">
        <w:t>are further concerns, raise with a member of the senior leadership team.</w:t>
      </w:r>
    </w:p>
    <w:p w14:paraId="64C5973B" w14:textId="38111D03" w:rsidR="0046339E" w:rsidRDefault="0046339E" w:rsidP="0046339E">
      <w:pPr>
        <w:pStyle w:val="Heading3"/>
      </w:pPr>
      <w:bookmarkStart w:id="20" w:name="_Toc215840467"/>
      <w:r w:rsidRPr="00822816">
        <w:t>4.</w:t>
      </w:r>
      <w:r>
        <w:t>3</w:t>
      </w:r>
      <w:r w:rsidRPr="00822816">
        <w:t xml:space="preserve"> </w:t>
      </w:r>
      <w:r>
        <w:t>Staff</w:t>
      </w:r>
      <w:bookmarkEnd w:id="20"/>
      <w:r w:rsidRPr="00822816">
        <w:t xml:space="preserve"> </w:t>
      </w:r>
    </w:p>
    <w:p w14:paraId="2AFAA301" w14:textId="77777777" w:rsidR="00555EB0" w:rsidRPr="00555EB0" w:rsidRDefault="00555EB0" w:rsidP="00555EB0">
      <w:r w:rsidRPr="00555EB0">
        <w:t>Staff are responsible for:</w:t>
      </w:r>
    </w:p>
    <w:p w14:paraId="6C4C1F4C" w14:textId="495B8B07" w:rsidR="00555EB0" w:rsidRPr="00555EB0" w:rsidRDefault="00555EB0" w:rsidP="00E25BA0">
      <w:pPr>
        <w:pStyle w:val="ListParagraph"/>
        <w:numPr>
          <w:ilvl w:val="0"/>
          <w:numId w:val="1"/>
        </w:numPr>
      </w:pPr>
      <w:r w:rsidRPr="00555EB0">
        <w:t>Developing positive relationships with pupils</w:t>
      </w:r>
    </w:p>
    <w:p w14:paraId="3F59A0D1" w14:textId="5D1EF149" w:rsidR="00555EB0" w:rsidRPr="00555EB0" w:rsidRDefault="00555EB0" w:rsidP="00E25BA0">
      <w:pPr>
        <w:pStyle w:val="ListParagraph"/>
        <w:numPr>
          <w:ilvl w:val="0"/>
          <w:numId w:val="1"/>
        </w:numPr>
      </w:pPr>
      <w:r w:rsidRPr="00555EB0">
        <w:t xml:space="preserve">Modelling positive, consistent, professional behaviour </w:t>
      </w:r>
      <w:proofErr w:type="gramStart"/>
      <w:r w:rsidRPr="00555EB0">
        <w:t>at all times</w:t>
      </w:r>
      <w:proofErr w:type="gramEnd"/>
    </w:p>
    <w:p w14:paraId="6C7B55A7" w14:textId="116DB0C1" w:rsidR="00555EB0" w:rsidRPr="00555EB0" w:rsidRDefault="00555EB0" w:rsidP="00E25BA0">
      <w:pPr>
        <w:pStyle w:val="ListParagraph"/>
        <w:numPr>
          <w:ilvl w:val="0"/>
          <w:numId w:val="1"/>
        </w:numPr>
      </w:pPr>
      <w:r w:rsidRPr="00555EB0">
        <w:t>Implementing the behaviour policy consistently</w:t>
      </w:r>
    </w:p>
    <w:p w14:paraId="5291DECE" w14:textId="55217F62" w:rsidR="00555EB0" w:rsidRPr="00555EB0" w:rsidRDefault="00555EB0" w:rsidP="00E25BA0">
      <w:pPr>
        <w:pStyle w:val="ListParagraph"/>
        <w:numPr>
          <w:ilvl w:val="0"/>
          <w:numId w:val="1"/>
        </w:numPr>
      </w:pPr>
      <w:r w:rsidRPr="00555EB0">
        <w:t>Consistently seeking opportunities to reward positive behavioural choices</w:t>
      </w:r>
    </w:p>
    <w:p w14:paraId="1DB1F0F0" w14:textId="424BCA3D" w:rsidR="00555EB0" w:rsidRPr="00555EB0" w:rsidRDefault="00555EB0" w:rsidP="00E25BA0">
      <w:pPr>
        <w:pStyle w:val="ListParagraph"/>
        <w:numPr>
          <w:ilvl w:val="0"/>
          <w:numId w:val="1"/>
        </w:numPr>
      </w:pPr>
      <w:r w:rsidRPr="00555EB0">
        <w:t>Recognising managing behaviour as a teaching opportunity and not</w:t>
      </w:r>
      <w:r>
        <w:t xml:space="preserve"> </w:t>
      </w:r>
      <w:r w:rsidRPr="00555EB0">
        <w:t>simply a sanction</w:t>
      </w:r>
    </w:p>
    <w:p w14:paraId="75B02983" w14:textId="3CB31AA8" w:rsidR="00555EB0" w:rsidRPr="00555EB0" w:rsidRDefault="00555EB0" w:rsidP="00E25BA0">
      <w:pPr>
        <w:pStyle w:val="ListParagraph"/>
        <w:numPr>
          <w:ilvl w:val="0"/>
          <w:numId w:val="1"/>
        </w:numPr>
      </w:pPr>
      <w:r w:rsidRPr="00555EB0">
        <w:t>Providing a personalised approach to the specific behavioural needs of</w:t>
      </w:r>
      <w:r>
        <w:t xml:space="preserve"> </w:t>
      </w:r>
      <w:proofErr w:type="gramStart"/>
      <w:r w:rsidRPr="00555EB0">
        <w:t>particular pupils</w:t>
      </w:r>
      <w:proofErr w:type="gramEnd"/>
    </w:p>
    <w:p w14:paraId="02357184" w14:textId="11090821" w:rsidR="00555EB0" w:rsidRPr="00555EB0" w:rsidRDefault="00555EB0" w:rsidP="00E25BA0">
      <w:pPr>
        <w:pStyle w:val="ListParagraph"/>
        <w:numPr>
          <w:ilvl w:val="0"/>
          <w:numId w:val="1"/>
        </w:numPr>
      </w:pPr>
      <w:r w:rsidRPr="00555EB0">
        <w:t>Recording behaviour incidents</w:t>
      </w:r>
    </w:p>
    <w:p w14:paraId="48B9A82F" w14:textId="59E7C57A" w:rsidR="00555EB0" w:rsidRPr="00555EB0" w:rsidRDefault="00555EB0" w:rsidP="00E25BA0">
      <w:pPr>
        <w:pStyle w:val="ListParagraph"/>
        <w:numPr>
          <w:ilvl w:val="0"/>
          <w:numId w:val="1"/>
        </w:numPr>
      </w:pPr>
      <w:r w:rsidRPr="00555EB0">
        <w:lastRenderedPageBreak/>
        <w:t>Investing in ‘time in’ with a pupil to explain why certain behaviours do not</w:t>
      </w:r>
      <w:r>
        <w:t xml:space="preserve"> </w:t>
      </w:r>
      <w:r w:rsidRPr="00555EB0">
        <w:t>meet our school expectations</w:t>
      </w:r>
    </w:p>
    <w:p w14:paraId="77BE90CA" w14:textId="1FBFB341" w:rsidR="0046339E" w:rsidRDefault="00555EB0" w:rsidP="00E25BA0">
      <w:pPr>
        <w:pStyle w:val="ListParagraph"/>
        <w:numPr>
          <w:ilvl w:val="0"/>
          <w:numId w:val="1"/>
        </w:numPr>
      </w:pPr>
      <w:r w:rsidRPr="00555EB0">
        <w:t>Attending training on positive behaviour management including in induction</w:t>
      </w:r>
    </w:p>
    <w:p w14:paraId="412C75E7" w14:textId="77777777" w:rsidR="00555EB0" w:rsidRDefault="00555EB0" w:rsidP="00555EB0">
      <w:pPr>
        <w:pStyle w:val="Heading3"/>
      </w:pPr>
      <w:bookmarkStart w:id="21" w:name="_Toc215840468"/>
      <w:r w:rsidRPr="00822816">
        <w:t>4.</w:t>
      </w:r>
      <w:r>
        <w:t>4</w:t>
      </w:r>
      <w:r w:rsidRPr="00822816">
        <w:t xml:space="preserve"> </w:t>
      </w:r>
      <w:r>
        <w:t>The Senior Leadership Team</w:t>
      </w:r>
      <w:bookmarkEnd w:id="21"/>
    </w:p>
    <w:p w14:paraId="6BB35206" w14:textId="59754FCF" w:rsidR="005D0D4D" w:rsidRDefault="00555EB0" w:rsidP="005D0D4D">
      <w:r w:rsidRPr="00822816">
        <w:t xml:space="preserve"> </w:t>
      </w:r>
      <w:r w:rsidR="005D0D4D">
        <w:t>The Senior Leadership Team are responsible for:</w:t>
      </w:r>
    </w:p>
    <w:p w14:paraId="595E981B" w14:textId="1A4F8E12" w:rsidR="005D0D4D" w:rsidRDefault="005D0D4D" w:rsidP="00E25BA0">
      <w:pPr>
        <w:pStyle w:val="ListParagraph"/>
        <w:numPr>
          <w:ilvl w:val="0"/>
          <w:numId w:val="1"/>
        </w:numPr>
      </w:pPr>
      <w:r>
        <w:t>Supporting staff in implementing the policy</w:t>
      </w:r>
    </w:p>
    <w:p w14:paraId="1CFE1B41" w14:textId="2681E536" w:rsidR="005D0D4D" w:rsidRDefault="005D0D4D" w:rsidP="00E25BA0">
      <w:pPr>
        <w:pStyle w:val="ListParagraph"/>
        <w:numPr>
          <w:ilvl w:val="0"/>
          <w:numId w:val="1"/>
        </w:numPr>
      </w:pPr>
      <w:r>
        <w:t>Meeting with parents when required</w:t>
      </w:r>
    </w:p>
    <w:p w14:paraId="5B683F1D" w14:textId="17203DF5" w:rsidR="005D0D4D" w:rsidRDefault="005D0D4D" w:rsidP="00E25BA0">
      <w:pPr>
        <w:pStyle w:val="ListParagraph"/>
        <w:numPr>
          <w:ilvl w:val="0"/>
          <w:numId w:val="1"/>
        </w:numPr>
      </w:pPr>
      <w:r>
        <w:t>Making decisions on the most severe sanctions when needed</w:t>
      </w:r>
    </w:p>
    <w:p w14:paraId="3C95795B" w14:textId="1C6A01DE" w:rsidR="005D0D4D" w:rsidRDefault="005D0D4D" w:rsidP="00E25BA0">
      <w:pPr>
        <w:pStyle w:val="ListParagraph"/>
        <w:numPr>
          <w:ilvl w:val="0"/>
          <w:numId w:val="1"/>
        </w:numPr>
      </w:pPr>
      <w:r>
        <w:t>Monitoring effectiveness of the policy through consultation and regular self-evaluation</w:t>
      </w:r>
    </w:p>
    <w:p w14:paraId="4F6CD3A6" w14:textId="7FC42955" w:rsidR="00555EB0" w:rsidRDefault="005D0D4D" w:rsidP="00E25BA0">
      <w:pPr>
        <w:pStyle w:val="ListParagraph"/>
        <w:numPr>
          <w:ilvl w:val="0"/>
          <w:numId w:val="1"/>
        </w:numPr>
      </w:pPr>
      <w:r>
        <w:t>Taking action to address any areas for development</w:t>
      </w:r>
    </w:p>
    <w:p w14:paraId="71128AB0" w14:textId="0F5487E1" w:rsidR="005D0D4D" w:rsidRDefault="005D0D4D" w:rsidP="005D0D4D">
      <w:pPr>
        <w:pStyle w:val="Heading3"/>
      </w:pPr>
      <w:bookmarkStart w:id="22" w:name="_Toc215840469"/>
      <w:r w:rsidRPr="00822816">
        <w:t>4.</w:t>
      </w:r>
      <w:r>
        <w:t>5</w:t>
      </w:r>
      <w:r w:rsidRPr="00822816">
        <w:t xml:space="preserve"> </w:t>
      </w:r>
      <w:r>
        <w:t>CELT Community Champions</w:t>
      </w:r>
      <w:bookmarkEnd w:id="22"/>
    </w:p>
    <w:p w14:paraId="76309760" w14:textId="35E0E809" w:rsidR="00EF7BC6" w:rsidRPr="00EF7BC6" w:rsidRDefault="00EF7BC6" w:rsidP="00EF7BC6">
      <w:r w:rsidRPr="00EF7BC6">
        <w:t xml:space="preserve">The </w:t>
      </w:r>
      <w:r>
        <w:t>Community Champions are</w:t>
      </w:r>
      <w:r w:rsidRPr="00EF7BC6">
        <w:t xml:space="preserve"> responsible for:</w:t>
      </w:r>
    </w:p>
    <w:p w14:paraId="652E4832" w14:textId="4A89F99C" w:rsidR="005D0D4D" w:rsidRDefault="00EF7BC6" w:rsidP="00E25BA0">
      <w:pPr>
        <w:pStyle w:val="ListParagraph"/>
        <w:numPr>
          <w:ilvl w:val="0"/>
          <w:numId w:val="1"/>
        </w:numPr>
      </w:pPr>
      <w:r w:rsidRPr="00EF7BC6">
        <w:t>Monitoring this behaviour policy’s effectiveness and holding the headteacher</w:t>
      </w:r>
      <w:r>
        <w:t xml:space="preserve"> </w:t>
      </w:r>
      <w:r w:rsidRPr="00EF7BC6">
        <w:t>to account for its implementation</w:t>
      </w:r>
    </w:p>
    <w:p w14:paraId="04E085CE" w14:textId="77777777" w:rsidR="00EF7BC6" w:rsidRDefault="00EF7BC6" w:rsidP="00EF7BC6"/>
    <w:p w14:paraId="0AC371C9" w14:textId="77777777" w:rsidR="00EF7BC6" w:rsidRDefault="00EF7BC6" w:rsidP="00EF7BC6">
      <w:pPr>
        <w:pStyle w:val="Heading2"/>
      </w:pPr>
      <w:bookmarkStart w:id="23" w:name="_Toc215840470"/>
      <w:r>
        <w:t>5</w:t>
      </w:r>
      <w:r w:rsidRPr="00822816">
        <w:t xml:space="preserve">. </w:t>
      </w:r>
      <w:r>
        <w:t>Routines</w:t>
      </w:r>
      <w:bookmarkEnd w:id="23"/>
    </w:p>
    <w:p w14:paraId="0224405D" w14:textId="77777777" w:rsidR="00A11465" w:rsidRDefault="00A11465" w:rsidP="00A11465">
      <w:r w:rsidRPr="00A11465">
        <w:t>A consistent and orderly school day provides a supportive environment in which</w:t>
      </w:r>
      <w:r>
        <w:t xml:space="preserve"> </w:t>
      </w:r>
      <w:r w:rsidRPr="00A11465">
        <w:t>all pupils can learn to manage their feelings, emotions and behaviour. It fosters</w:t>
      </w:r>
      <w:r>
        <w:t xml:space="preserve"> </w:t>
      </w:r>
      <w:r w:rsidRPr="00A11465">
        <w:t>opportunities for pupils to learn and removes many barriers to learning. We believe</w:t>
      </w:r>
      <w:r>
        <w:t xml:space="preserve"> </w:t>
      </w:r>
      <w:r w:rsidRPr="00A11465">
        <w:t>all members of staff have a duty of care to strive to provide:</w:t>
      </w:r>
    </w:p>
    <w:p w14:paraId="27F4C76A" w14:textId="15E50443" w:rsidR="00A11465" w:rsidRPr="00A11465" w:rsidRDefault="00A11465" w:rsidP="00E25BA0">
      <w:pPr>
        <w:pStyle w:val="ListParagraph"/>
        <w:numPr>
          <w:ilvl w:val="0"/>
          <w:numId w:val="1"/>
        </w:numPr>
      </w:pPr>
      <w:r w:rsidRPr="00A11465">
        <w:t>A tidy, supportive, stimulating and celebratory environment</w:t>
      </w:r>
    </w:p>
    <w:p w14:paraId="4468D737" w14:textId="4C77B60B" w:rsidR="00A11465" w:rsidRPr="00A11465" w:rsidRDefault="00A11465" w:rsidP="00E25BA0">
      <w:pPr>
        <w:pStyle w:val="ListParagraph"/>
        <w:numPr>
          <w:ilvl w:val="0"/>
          <w:numId w:val="1"/>
        </w:numPr>
      </w:pPr>
      <w:r w:rsidRPr="00A11465">
        <w:t>An organised classroom which meets pupil’s basic needs and enables independence</w:t>
      </w:r>
      <w:r>
        <w:t xml:space="preserve"> </w:t>
      </w:r>
      <w:r w:rsidRPr="00A11465">
        <w:t>in self-support, e.g. a readily available range of resources</w:t>
      </w:r>
    </w:p>
    <w:p w14:paraId="311C9101" w14:textId="51643DC6" w:rsidR="00A11465" w:rsidRPr="00A11465" w:rsidRDefault="00A11465" w:rsidP="00E25BA0">
      <w:pPr>
        <w:pStyle w:val="ListParagraph"/>
        <w:numPr>
          <w:ilvl w:val="0"/>
          <w:numId w:val="1"/>
        </w:numPr>
      </w:pPr>
      <w:r w:rsidRPr="00A11465">
        <w:t>Consistent, timetabled routines for the day which reduce lost learning time and are</w:t>
      </w:r>
      <w:r>
        <w:t xml:space="preserve"> </w:t>
      </w:r>
      <w:r w:rsidRPr="00A11465">
        <w:t>clearly understood by the pupils. Punctual break times and lunches which are well</w:t>
      </w:r>
      <w:r>
        <w:t xml:space="preserve"> </w:t>
      </w:r>
      <w:r w:rsidRPr="00A11465">
        <w:t>managed by adults who are on duty. When changes to class routines are needed,</w:t>
      </w:r>
      <w:r>
        <w:t xml:space="preserve"> </w:t>
      </w:r>
      <w:r w:rsidRPr="00A11465">
        <w:t>the pupils are given notice of this in advance, whenever possible.</w:t>
      </w:r>
    </w:p>
    <w:p w14:paraId="2E6BAD8E" w14:textId="54E44047" w:rsidR="00A11465" w:rsidRPr="00A11465" w:rsidRDefault="00A11465" w:rsidP="00E25BA0">
      <w:pPr>
        <w:pStyle w:val="ListParagraph"/>
        <w:numPr>
          <w:ilvl w:val="0"/>
          <w:numId w:val="1"/>
        </w:numPr>
      </w:pPr>
      <w:r w:rsidRPr="00A11465">
        <w:t>Transitions (movement) around the building that are conducted in an orderly</w:t>
      </w:r>
      <w:r>
        <w:t xml:space="preserve"> </w:t>
      </w:r>
      <w:r w:rsidRPr="00A11465">
        <w:t>and calm manner.</w:t>
      </w:r>
    </w:p>
    <w:p w14:paraId="07608E6F" w14:textId="1AF8BF78" w:rsidR="00EF7BC6" w:rsidRDefault="00A11465" w:rsidP="00E25BA0">
      <w:pPr>
        <w:pStyle w:val="ListParagraph"/>
        <w:numPr>
          <w:ilvl w:val="0"/>
          <w:numId w:val="1"/>
        </w:numPr>
      </w:pPr>
      <w:r w:rsidRPr="00A11465">
        <w:t>Assemblies provided as a time for reflection, learning, celebration and exploration</w:t>
      </w:r>
      <w:r>
        <w:t xml:space="preserve"> </w:t>
      </w:r>
      <w:r w:rsidRPr="00A11465">
        <w:t>where adults model expected behaviour and manage that of the pupils in a calm</w:t>
      </w:r>
      <w:r>
        <w:t xml:space="preserve"> </w:t>
      </w:r>
      <w:r w:rsidRPr="00A11465">
        <w:t>and consistent manner.</w:t>
      </w:r>
    </w:p>
    <w:p w14:paraId="2B2B4B3A" w14:textId="77777777" w:rsidR="00B42FB2" w:rsidRDefault="00B42FB2" w:rsidP="00B42FB2">
      <w:pPr>
        <w:pStyle w:val="ListParagraph"/>
      </w:pPr>
    </w:p>
    <w:p w14:paraId="40EC07F5" w14:textId="4738E188" w:rsidR="00B42FB2" w:rsidRDefault="00B42FB2" w:rsidP="00B42FB2">
      <w:pPr>
        <w:pStyle w:val="Heading2"/>
      </w:pPr>
      <w:bookmarkStart w:id="24" w:name="_Toc215840471"/>
      <w:r>
        <w:t>6</w:t>
      </w:r>
      <w:r w:rsidRPr="00822816">
        <w:t xml:space="preserve">. </w:t>
      </w:r>
      <w:r w:rsidR="009B22B0">
        <w:t>Transition</w:t>
      </w:r>
      <w:bookmarkEnd w:id="24"/>
    </w:p>
    <w:p w14:paraId="129B28DB" w14:textId="7ED2E9C4" w:rsidR="009B22B0" w:rsidRDefault="009B22B0" w:rsidP="009B22B0">
      <w:r>
        <w:t>The most effective educators manage transitions well. Some basic examples of transitions are:</w:t>
      </w:r>
    </w:p>
    <w:p w14:paraId="657B1A12" w14:textId="07144D89" w:rsidR="009B22B0" w:rsidRDefault="009B22B0" w:rsidP="00E25BA0">
      <w:pPr>
        <w:pStyle w:val="ListParagraph"/>
        <w:numPr>
          <w:ilvl w:val="0"/>
          <w:numId w:val="1"/>
        </w:numPr>
      </w:pPr>
      <w:r>
        <w:t>Moving from carpet to table activities</w:t>
      </w:r>
    </w:p>
    <w:p w14:paraId="3EA40D70" w14:textId="24EE73BD" w:rsidR="009B22B0" w:rsidRDefault="009B22B0" w:rsidP="00E25BA0">
      <w:pPr>
        <w:pStyle w:val="ListParagraph"/>
        <w:numPr>
          <w:ilvl w:val="0"/>
          <w:numId w:val="1"/>
        </w:numPr>
      </w:pPr>
      <w:r>
        <w:t>Moving between one learning experience to another</w:t>
      </w:r>
    </w:p>
    <w:p w14:paraId="36A466EB" w14:textId="5325DEEE" w:rsidR="009B22B0" w:rsidRDefault="009B22B0" w:rsidP="00E25BA0">
      <w:pPr>
        <w:pStyle w:val="ListParagraph"/>
        <w:numPr>
          <w:ilvl w:val="0"/>
          <w:numId w:val="1"/>
        </w:numPr>
      </w:pPr>
      <w:r>
        <w:t>Moving between classrooms / hall / learning spaces</w:t>
      </w:r>
    </w:p>
    <w:p w14:paraId="5C0D080E" w14:textId="2DE43F1E" w:rsidR="009B22B0" w:rsidRDefault="009B22B0" w:rsidP="00E25BA0">
      <w:pPr>
        <w:pStyle w:val="ListParagraph"/>
        <w:numPr>
          <w:ilvl w:val="0"/>
          <w:numId w:val="1"/>
        </w:numPr>
      </w:pPr>
      <w:r>
        <w:lastRenderedPageBreak/>
        <w:t>Going out to and coming in from an event such as play time</w:t>
      </w:r>
    </w:p>
    <w:p w14:paraId="7AFAF43F" w14:textId="06838A21" w:rsidR="009B22B0" w:rsidRDefault="009B22B0" w:rsidP="00E25BA0">
      <w:pPr>
        <w:pStyle w:val="ListParagraph"/>
        <w:numPr>
          <w:ilvl w:val="0"/>
          <w:numId w:val="1"/>
        </w:numPr>
      </w:pPr>
      <w:r>
        <w:t>Entering / exiting the classroom / learning space etc.</w:t>
      </w:r>
    </w:p>
    <w:p w14:paraId="017904CC" w14:textId="7ED5047A" w:rsidR="009B22B0" w:rsidRDefault="009B22B0" w:rsidP="009B22B0">
      <w:r>
        <w:t xml:space="preserve">Transitions and changes of activity can make people feel uneasy. Therefore, all transitions between key learning experiences must be well planned and show an awareness of each pupil’s individual needs. Learners will benefit from being given a clear warning or countdown to change ahead of time. Other strategies could include the use of familiar music cues, visual timetables and /or timers. </w:t>
      </w:r>
    </w:p>
    <w:p w14:paraId="30D19374" w14:textId="0409E8DD" w:rsidR="00B42FB2" w:rsidRDefault="009B22B0" w:rsidP="009B22B0">
      <w:r>
        <w:t>To ensure a smooth transition to the next year, pupils have transition sessions with their new teacher(s). To ensure the right support is in place, information related to pupil behaviour will be transferred to relevant staff at the start of the term or year. Information on behaviour may also be shared with new settings for those pupils transferring to other schools to support a successful transition.</w:t>
      </w:r>
    </w:p>
    <w:p w14:paraId="2B737E23" w14:textId="77777777" w:rsidR="009B22B0" w:rsidRDefault="009B22B0" w:rsidP="009B22B0"/>
    <w:p w14:paraId="3A7C410A" w14:textId="1B21CCDA" w:rsidR="009B22B0" w:rsidRDefault="009B22B0" w:rsidP="009B22B0">
      <w:pPr>
        <w:pStyle w:val="Heading2"/>
      </w:pPr>
      <w:bookmarkStart w:id="25" w:name="_Toc215840472"/>
      <w:r>
        <w:t>7</w:t>
      </w:r>
      <w:r w:rsidRPr="00822816">
        <w:t xml:space="preserve">. </w:t>
      </w:r>
      <w:r>
        <w:t>Rewards</w:t>
      </w:r>
      <w:bookmarkEnd w:id="25"/>
    </w:p>
    <w:p w14:paraId="1E57D548" w14:textId="7F0190C8" w:rsidR="00090BB6" w:rsidRDefault="00090BB6" w:rsidP="00090BB6">
      <w:r>
        <w:t>CELT Schools strive to create a motivational environment that fosters a positive learning culture based on praise and reward, leading to consistently high standards. We have many exemplary pupils that deserve recognition and praise. We believe in celebrating success and reward pupils who demonstrate our values.</w:t>
      </w:r>
    </w:p>
    <w:p w14:paraId="6351E99C" w14:textId="57C26EF9" w:rsidR="00090BB6" w:rsidRDefault="00090BB6" w:rsidP="00090BB6">
      <w:r>
        <w:t>In promoting positive behaviour, CELT schools shall emphasise and reinforce good behaviour through a variety of rewards. We recognise that positive encouragement promotes good behaviour in pupils and encourages them to see that their good behaviour is recognised and valued.</w:t>
      </w:r>
    </w:p>
    <w:p w14:paraId="587BF9BC" w14:textId="77777777" w:rsidR="00090BB6" w:rsidRDefault="00090BB6" w:rsidP="00090BB6">
      <w:r>
        <w:t>Rewards could include, but not be limited to:</w:t>
      </w:r>
    </w:p>
    <w:p w14:paraId="27288900" w14:textId="46BA6EFD" w:rsidR="00090BB6" w:rsidRDefault="00090BB6" w:rsidP="00E25BA0">
      <w:pPr>
        <w:pStyle w:val="ListParagraph"/>
        <w:numPr>
          <w:ilvl w:val="0"/>
          <w:numId w:val="1"/>
        </w:numPr>
      </w:pPr>
      <w:r>
        <w:t>Verbal recognition and praise (including RWInc Praise Phrases)</w:t>
      </w:r>
    </w:p>
    <w:p w14:paraId="591C8776" w14:textId="73778B4E" w:rsidR="00090BB6" w:rsidRDefault="00090BB6" w:rsidP="00E25BA0">
      <w:pPr>
        <w:pStyle w:val="ListParagraph"/>
        <w:numPr>
          <w:ilvl w:val="0"/>
          <w:numId w:val="1"/>
        </w:numPr>
      </w:pPr>
      <w:r>
        <w:t>Stickers, badges, marbles and marble jar treats, etc.</w:t>
      </w:r>
    </w:p>
    <w:p w14:paraId="36859821" w14:textId="5B2EBF8E" w:rsidR="00090BB6" w:rsidRDefault="00090BB6" w:rsidP="00E25BA0">
      <w:pPr>
        <w:pStyle w:val="ListParagraph"/>
        <w:numPr>
          <w:ilvl w:val="0"/>
          <w:numId w:val="1"/>
        </w:numPr>
      </w:pPr>
      <w:r>
        <w:t>Pupils being sent to another adult/HOY/SLT for praise</w:t>
      </w:r>
    </w:p>
    <w:p w14:paraId="3E29F0CC" w14:textId="5B9E8396" w:rsidR="00090BB6" w:rsidRDefault="00090BB6" w:rsidP="00E25BA0">
      <w:pPr>
        <w:pStyle w:val="ListParagraph"/>
        <w:numPr>
          <w:ilvl w:val="0"/>
          <w:numId w:val="1"/>
        </w:numPr>
      </w:pPr>
      <w:r>
        <w:t>A letter/postcard/phone call to parents about good behaviour</w:t>
      </w:r>
    </w:p>
    <w:p w14:paraId="6A078E89" w14:textId="313264F1" w:rsidR="00090BB6" w:rsidRDefault="00090BB6" w:rsidP="00E25BA0">
      <w:pPr>
        <w:pStyle w:val="ListParagraph"/>
        <w:numPr>
          <w:ilvl w:val="0"/>
          <w:numId w:val="1"/>
        </w:numPr>
      </w:pPr>
      <w:r>
        <w:t>Named in “Celebration Assembly”</w:t>
      </w:r>
    </w:p>
    <w:p w14:paraId="7FCB6F5D" w14:textId="3EF40219" w:rsidR="009B22B0" w:rsidRDefault="00090BB6" w:rsidP="00090BB6">
      <w:r>
        <w:t>Please refer to Appendix A to see the schools reward system.</w:t>
      </w:r>
    </w:p>
    <w:p w14:paraId="49EBAC7B" w14:textId="77777777" w:rsidR="00090BB6" w:rsidRDefault="00090BB6" w:rsidP="00090BB6"/>
    <w:p w14:paraId="182EDACD" w14:textId="5794A3B6" w:rsidR="00090BB6" w:rsidRDefault="00090BB6" w:rsidP="00090BB6">
      <w:pPr>
        <w:pStyle w:val="Heading2"/>
      </w:pPr>
      <w:bookmarkStart w:id="26" w:name="_Toc215840473"/>
      <w:r>
        <w:t>8. Consequences</w:t>
      </w:r>
      <w:bookmarkEnd w:id="26"/>
    </w:p>
    <w:p w14:paraId="66B02B86" w14:textId="4BF3CA1D" w:rsidR="00244286" w:rsidRDefault="00244286" w:rsidP="00244286">
      <w:r>
        <w:t xml:space="preserve">It is important that all behaviour is recognised as communication, yet, when necessary, a developmentally appropriate consequence may be required </w:t>
      </w:r>
      <w:proofErr w:type="gramStart"/>
      <w:r>
        <w:t>in order to</w:t>
      </w:r>
      <w:proofErr w:type="gramEnd"/>
      <w:r>
        <w:t xml:space="preserve"> address the reasons for, and outcomes of, the behaviour displayed.</w:t>
      </w:r>
    </w:p>
    <w:p w14:paraId="79281856" w14:textId="0CB27111" w:rsidR="00090BB6" w:rsidRDefault="00244286" w:rsidP="00244286">
      <w:r>
        <w:t xml:space="preserve">Pupils need to be able to trust that when agreements are broken, the </w:t>
      </w:r>
      <w:proofErr w:type="gramStart"/>
      <w:r>
        <w:t>first priority</w:t>
      </w:r>
      <w:proofErr w:type="gramEnd"/>
      <w:r>
        <w:t xml:space="preserve"> will be to ensure the safety of pupils and staff and to restore a calm environment. There are processes in place to repair harm, ensure that those harmed feel safe and able to learn, and support those who have broken agreements to ensure there are not ongoing difficulties.</w:t>
      </w:r>
    </w:p>
    <w:p w14:paraId="376DC742" w14:textId="77777777" w:rsidR="00244286" w:rsidRDefault="00244286" w:rsidP="00244286"/>
    <w:p w14:paraId="2392A0BA" w14:textId="691384E6" w:rsidR="00244286" w:rsidRDefault="008A041A" w:rsidP="00244286">
      <w:pPr>
        <w:pStyle w:val="Heading2"/>
      </w:pPr>
      <w:bookmarkStart w:id="27" w:name="_Toc215840474"/>
      <w:r>
        <w:t>9</w:t>
      </w:r>
      <w:r w:rsidR="00244286">
        <w:t>. Behaviour Protocols</w:t>
      </w:r>
      <w:bookmarkEnd w:id="27"/>
    </w:p>
    <w:p w14:paraId="5D230563" w14:textId="4B2EAB9C" w:rsidR="00244286" w:rsidRDefault="008A041A" w:rsidP="008A041A">
      <w:r>
        <w:t>Staff will follow a progressive procedure for dealing with misbehaviour and serious behaviour. Examples of types of behaviour at each level of consequence can be found in the table below. These descriptors indicate the levels on which a particular type of behaviour may begin. Recurrent behaviour would be attributed at the next level.</w:t>
      </w:r>
    </w:p>
    <w:p w14:paraId="39B08227" w14:textId="4B070BED" w:rsidR="008A041A" w:rsidRDefault="009B5D44" w:rsidP="0074222C">
      <w:pPr>
        <w:jc w:val="center"/>
      </w:pPr>
      <w:r w:rsidRPr="009B5D44">
        <w:rPr>
          <w:noProof/>
        </w:rPr>
        <w:lastRenderedPageBreak/>
        <w:drawing>
          <wp:inline distT="0" distB="0" distL="0" distR="0" wp14:anchorId="7E83D062" wp14:editId="1FE9054F">
            <wp:extent cx="6248400" cy="8825990"/>
            <wp:effectExtent l="0" t="0" r="0" b="0"/>
            <wp:docPr id="2053885725" name="Picture 3" descr="P232#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85725" name="Picture 3" descr="P232#yIS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51067" cy="8829757"/>
                    </a:xfrm>
                    <a:prstGeom prst="rect">
                      <a:avLst/>
                    </a:prstGeom>
                    <a:noFill/>
                    <a:ln>
                      <a:noFill/>
                    </a:ln>
                  </pic:spPr>
                </pic:pic>
              </a:graphicData>
            </a:graphic>
          </wp:inline>
        </w:drawing>
      </w:r>
    </w:p>
    <w:p w14:paraId="77B61634" w14:textId="179FDFD1" w:rsidR="00C853D4" w:rsidRDefault="00C853D4" w:rsidP="00C853D4">
      <w:r w:rsidRPr="00C853D4">
        <w:lastRenderedPageBreak/>
        <w:t>For incidents of Bullying, please see the Child-on-Child Abuse including antibullying</w:t>
      </w:r>
      <w:r>
        <w:t xml:space="preserve"> </w:t>
      </w:r>
      <w:r w:rsidRPr="00C853D4">
        <w:t>Policy.</w:t>
      </w:r>
      <w:r>
        <w:t xml:space="preserve"> </w:t>
      </w:r>
      <w:r w:rsidRPr="00C853D4">
        <w:t>Every time a pupil receives a consequence, the restorative questions for reflection</w:t>
      </w:r>
      <w:r>
        <w:t xml:space="preserve"> </w:t>
      </w:r>
      <w:r w:rsidRPr="00C853D4">
        <w:t>(appendix B) must be used to scaffold a purposeful reflection with the intention of</w:t>
      </w:r>
      <w:r>
        <w:t xml:space="preserve"> </w:t>
      </w:r>
      <w:r w:rsidRPr="00C853D4">
        <w:t>helping the pupil avoid making the same undesirable choice in future.</w:t>
      </w:r>
    </w:p>
    <w:p w14:paraId="14B2BAEF" w14:textId="77777777" w:rsidR="00C853D4" w:rsidRDefault="00C853D4" w:rsidP="00C853D4"/>
    <w:p w14:paraId="6DB80FCF" w14:textId="30F05584" w:rsidR="00C853D4" w:rsidRDefault="00C853D4" w:rsidP="00C853D4">
      <w:pPr>
        <w:pStyle w:val="Heading2"/>
      </w:pPr>
      <w:bookmarkStart w:id="28" w:name="_Toc215840475"/>
      <w:r>
        <w:t>10. Escalation in Behaviour</w:t>
      </w:r>
      <w:bookmarkEnd w:id="28"/>
      <w:r>
        <w:t xml:space="preserve"> </w:t>
      </w:r>
    </w:p>
    <w:p w14:paraId="587C89FE" w14:textId="77777777" w:rsidR="007B0BBB" w:rsidRDefault="007B0BBB" w:rsidP="007B0BBB">
      <w:r>
        <w:t xml:space="preserve">The system below is not rigid and will vary depending on the context and circumstance of the pupil. However, the guide below should be worked through in most cases. This will be discussed with the parent at an early stage. </w:t>
      </w:r>
    </w:p>
    <w:p w14:paraId="51AD9B1B" w14:textId="0F59E500" w:rsidR="007B0BBB" w:rsidRDefault="007B0BBB" w:rsidP="00E25BA0">
      <w:pPr>
        <w:pStyle w:val="ListParagraph"/>
        <w:numPr>
          <w:ilvl w:val="0"/>
          <w:numId w:val="8"/>
        </w:numPr>
      </w:pPr>
      <w:r>
        <w:t>Inappropriate behaviour displayed/poor behaviour shown. Depending on the severity of the poor behaviour, the teacher will manage the incidents as above.</w:t>
      </w:r>
    </w:p>
    <w:p w14:paraId="4F39AA99" w14:textId="77777777" w:rsidR="00B85184" w:rsidRDefault="00B85184" w:rsidP="00B85184">
      <w:pPr>
        <w:pStyle w:val="ListParagraph"/>
      </w:pPr>
    </w:p>
    <w:p w14:paraId="0D6863C8" w14:textId="662A25AD" w:rsidR="003E5655" w:rsidRDefault="007B0BBB" w:rsidP="00E25BA0">
      <w:pPr>
        <w:pStyle w:val="ListParagraph"/>
        <w:numPr>
          <w:ilvl w:val="0"/>
          <w:numId w:val="8"/>
        </w:numPr>
      </w:pPr>
      <w:r>
        <w:t>Should poor behaviour form into a pattern, e.g. 3 or 4 times in a 2-week period, then the pupil will be discussed with a member of the senior leadership team. A sticker chart will be agreed with parents and put in place immediately</w:t>
      </w:r>
      <w:r w:rsidR="00B85184">
        <w:t>:</w:t>
      </w:r>
    </w:p>
    <w:p w14:paraId="39B589A2" w14:textId="0B0DD473" w:rsidR="007B0BBB" w:rsidRDefault="007B0BBB" w:rsidP="00E25BA0">
      <w:pPr>
        <w:pStyle w:val="ListParagraph"/>
        <w:numPr>
          <w:ilvl w:val="0"/>
          <w:numId w:val="7"/>
        </w:numPr>
        <w:ind w:left="1560"/>
      </w:pPr>
      <w:r>
        <w:t>Sticker charts (appendix C) must have no more than two clear targets that are</w:t>
      </w:r>
      <w:r w:rsidR="003E5655">
        <w:t xml:space="preserve"> </w:t>
      </w:r>
      <w:r>
        <w:t>manageable for the pupil to achieve.</w:t>
      </w:r>
    </w:p>
    <w:p w14:paraId="2D6B6B7C" w14:textId="7FBB236A" w:rsidR="007B0BBB" w:rsidRDefault="007B0BBB" w:rsidP="00E25BA0">
      <w:pPr>
        <w:pStyle w:val="ListParagraph"/>
        <w:numPr>
          <w:ilvl w:val="0"/>
          <w:numId w:val="7"/>
        </w:numPr>
        <w:ind w:left="1560"/>
      </w:pPr>
      <w:r>
        <w:t>Considerations to help support the pupil in achieving their sticker chart target,</w:t>
      </w:r>
      <w:r w:rsidR="003E5655">
        <w:t xml:space="preserve"> </w:t>
      </w:r>
      <w:r>
        <w:t>such as change of seat in the classroom, may also be considered and discussed</w:t>
      </w:r>
      <w:r w:rsidR="003E5655">
        <w:t xml:space="preserve"> </w:t>
      </w:r>
      <w:r>
        <w:t>with the pupil and parent/s.</w:t>
      </w:r>
    </w:p>
    <w:p w14:paraId="683EBD6F" w14:textId="1279038F" w:rsidR="007B0BBB" w:rsidRDefault="007B0BBB" w:rsidP="00E25BA0">
      <w:pPr>
        <w:pStyle w:val="ListParagraph"/>
        <w:numPr>
          <w:ilvl w:val="0"/>
          <w:numId w:val="7"/>
        </w:numPr>
        <w:ind w:left="1560"/>
      </w:pPr>
      <w:r>
        <w:t>Sticker charts are intended to be a short-term solution, with weekly</w:t>
      </w:r>
      <w:r w:rsidR="003E5655">
        <w:t xml:space="preserve"> </w:t>
      </w:r>
      <w:r>
        <w:t>communication with parents, and should last no longer than six weeks.</w:t>
      </w:r>
    </w:p>
    <w:p w14:paraId="64940BEB" w14:textId="4E172646" w:rsidR="007B0BBB" w:rsidRDefault="007B0BBB" w:rsidP="00E25BA0">
      <w:pPr>
        <w:pStyle w:val="ListParagraph"/>
        <w:numPr>
          <w:ilvl w:val="0"/>
          <w:numId w:val="7"/>
        </w:numPr>
        <w:ind w:left="1560"/>
      </w:pPr>
      <w:r>
        <w:t>If a sticker chart is not leading to an improvement each week, this should be</w:t>
      </w:r>
      <w:r w:rsidR="003E5655">
        <w:t xml:space="preserve"> </w:t>
      </w:r>
      <w:r>
        <w:t>discussed with the senior leader in the first instance and reviews made to the</w:t>
      </w:r>
      <w:r w:rsidR="003E5655">
        <w:t xml:space="preserve"> </w:t>
      </w:r>
      <w:r>
        <w:t>support in place as necessary.</w:t>
      </w:r>
    </w:p>
    <w:p w14:paraId="66CD1F1B" w14:textId="77777777" w:rsidR="00B85184" w:rsidRDefault="00B85184" w:rsidP="00B85184">
      <w:pPr>
        <w:pStyle w:val="ListParagraph"/>
        <w:ind w:left="1560"/>
      </w:pPr>
    </w:p>
    <w:p w14:paraId="7058FE01" w14:textId="30A06A32" w:rsidR="00B85184" w:rsidRDefault="007B0BBB" w:rsidP="00E25BA0">
      <w:pPr>
        <w:pStyle w:val="ListParagraph"/>
        <w:numPr>
          <w:ilvl w:val="0"/>
          <w:numId w:val="8"/>
        </w:numPr>
      </w:pPr>
      <w:r>
        <w:t>In discussion with a senior leader and parent, it may be decided that a coregulation</w:t>
      </w:r>
      <w:r w:rsidR="00B85184">
        <w:t xml:space="preserve"> </w:t>
      </w:r>
      <w:r>
        <w:t xml:space="preserve">plan, to support the pupil </w:t>
      </w:r>
      <w:proofErr w:type="gramStart"/>
      <w:r>
        <w:t>in order to</w:t>
      </w:r>
      <w:proofErr w:type="gramEnd"/>
      <w:r>
        <w:t xml:space="preserve"> make good choices, will be</w:t>
      </w:r>
      <w:r w:rsidR="00B85184">
        <w:t xml:space="preserve"> </w:t>
      </w:r>
      <w:r>
        <w:t>produced and discussed with the SENDCO</w:t>
      </w:r>
      <w:r w:rsidR="00B85184">
        <w:t>:</w:t>
      </w:r>
    </w:p>
    <w:p w14:paraId="558A4935" w14:textId="48A2370D" w:rsidR="007B0BBB" w:rsidRDefault="007B0BBB" w:rsidP="00E25BA0">
      <w:pPr>
        <w:pStyle w:val="ListParagraph"/>
        <w:numPr>
          <w:ilvl w:val="1"/>
          <w:numId w:val="9"/>
        </w:numPr>
        <w:ind w:left="1560" w:hanging="284"/>
      </w:pPr>
      <w:r>
        <w:t>During parent/s discussions it is crucial that we continue to ask the pupil, ‘Is</w:t>
      </w:r>
      <w:r w:rsidR="00B85184">
        <w:t xml:space="preserve"> </w:t>
      </w:r>
      <w:r>
        <w:t>there anything that we can help you with?’ or ‘Is there anything worrying you</w:t>
      </w:r>
      <w:r w:rsidR="00B85184">
        <w:t xml:space="preserve"> </w:t>
      </w:r>
      <w:r>
        <w:t>at the moment that we can support you with?’</w:t>
      </w:r>
    </w:p>
    <w:p w14:paraId="1444A394" w14:textId="1142F62C" w:rsidR="007B0BBB" w:rsidRDefault="007B0BBB" w:rsidP="00E25BA0">
      <w:pPr>
        <w:pStyle w:val="ListParagraph"/>
        <w:numPr>
          <w:ilvl w:val="1"/>
          <w:numId w:val="9"/>
        </w:numPr>
        <w:ind w:left="1560" w:hanging="284"/>
      </w:pPr>
      <w:r>
        <w:t>A co regulation plan (appendix D) will be written by the class teacher. The</w:t>
      </w:r>
      <w:r w:rsidR="00B85184">
        <w:t xml:space="preserve"> </w:t>
      </w:r>
      <w:r>
        <w:t>SENDCO will sign off the plan after reviewing with the senior leader before</w:t>
      </w:r>
      <w:r w:rsidR="00B85184">
        <w:t xml:space="preserve"> </w:t>
      </w:r>
      <w:r>
        <w:t>sharing and agreeing with parents. It is important that there is input included</w:t>
      </w:r>
      <w:r w:rsidR="00B85184">
        <w:t xml:space="preserve"> </w:t>
      </w:r>
      <w:r>
        <w:t>in the detail of how all stakeholders can best work together to support</w:t>
      </w:r>
      <w:r w:rsidR="00B85184">
        <w:t xml:space="preserve"> </w:t>
      </w:r>
      <w:r>
        <w:t>the pupil.</w:t>
      </w:r>
    </w:p>
    <w:p w14:paraId="7BEBB7D4" w14:textId="6DCEA1DD" w:rsidR="00B85184" w:rsidRDefault="007B0BBB" w:rsidP="00E25BA0">
      <w:pPr>
        <w:pStyle w:val="ListParagraph"/>
        <w:numPr>
          <w:ilvl w:val="1"/>
          <w:numId w:val="9"/>
        </w:numPr>
        <w:ind w:left="1560" w:hanging="284"/>
      </w:pPr>
      <w:r>
        <w:t>It is crucial that there is daily contact with the parent/s to celebrate success</w:t>
      </w:r>
      <w:r w:rsidR="00B85184">
        <w:t xml:space="preserve"> </w:t>
      </w:r>
      <w:r>
        <w:t>and inform of any issues. This plan will be reviewed within school on a weekly</w:t>
      </w:r>
      <w:r w:rsidR="00B85184">
        <w:t xml:space="preserve"> </w:t>
      </w:r>
      <w:r>
        <w:t>basis. The pupil to come off plan once agreed with SENDCO.</w:t>
      </w:r>
      <w:r w:rsidR="00B85184">
        <w:t xml:space="preserve"> </w:t>
      </w:r>
    </w:p>
    <w:p w14:paraId="2CB66E73" w14:textId="0673510D" w:rsidR="00C853D4" w:rsidRDefault="007B0BBB" w:rsidP="00E25BA0">
      <w:pPr>
        <w:pStyle w:val="ListParagraph"/>
        <w:numPr>
          <w:ilvl w:val="1"/>
          <w:numId w:val="9"/>
        </w:numPr>
        <w:ind w:left="1560" w:hanging="284"/>
      </w:pPr>
      <w:r>
        <w:t>Consideration of outside services and agencies to support pupil whether this is</w:t>
      </w:r>
      <w:r w:rsidR="00B85184">
        <w:t xml:space="preserve"> </w:t>
      </w:r>
      <w:r>
        <w:t>in school and/or in the home environment.</w:t>
      </w:r>
    </w:p>
    <w:p w14:paraId="30FD53C1" w14:textId="77777777" w:rsidR="00B85184" w:rsidRDefault="00B85184" w:rsidP="00B85184">
      <w:pPr>
        <w:pStyle w:val="ListParagraph"/>
        <w:ind w:left="1560"/>
      </w:pPr>
    </w:p>
    <w:p w14:paraId="3E9E0748" w14:textId="5CB576AC" w:rsidR="00B85184" w:rsidRDefault="00B85184" w:rsidP="000F5F14">
      <w:pPr>
        <w:pStyle w:val="Heading2"/>
      </w:pPr>
      <w:bookmarkStart w:id="29" w:name="_Toc215840476"/>
      <w:r>
        <w:lastRenderedPageBreak/>
        <w:t>11. Significant and Unsafe Behaviours</w:t>
      </w:r>
      <w:bookmarkEnd w:id="29"/>
      <w:r>
        <w:t xml:space="preserve"> </w:t>
      </w:r>
    </w:p>
    <w:p w14:paraId="23045991" w14:textId="5693E382" w:rsidR="000F5F14" w:rsidRDefault="000F5F14" w:rsidP="000F5F14">
      <w:r>
        <w:t xml:space="preserve">For severe or repeated behaviours, the school will risk assess if the pupil is safe to attend trips or visits </w:t>
      </w:r>
      <w:r w:rsidR="00B515AB">
        <w:t>and, in some circumstances,</w:t>
      </w:r>
      <w:r>
        <w:t xml:space="preserve"> pupils may not be permitted to represent the school or attend non-educational essential trips. Any such decision will be regularly reviewed by the school.</w:t>
      </w:r>
    </w:p>
    <w:p w14:paraId="667C92BC" w14:textId="1E331888" w:rsidR="000F5F14" w:rsidRDefault="000F5F14" w:rsidP="000F5F14">
      <w:r>
        <w:t>Pupils that demonstrate significant and challenging behaviours will immediately be referred to the Headteacher. These behaviours can occur in or out of lessons. Where approaches towards behaviour management have been exhausted or pupils demonstrate significant or unsafe behaviour, then suspensions and permanent exclusions will sometimes be necessary as a last resort. This is to ensure that other pupils and staff are safe as well as protected from disruption and can learn in safe, calm, and supportive environments.</w:t>
      </w:r>
    </w:p>
    <w:p w14:paraId="4B5BA2E5" w14:textId="77777777" w:rsidR="000F5F14" w:rsidRDefault="000F5F14" w:rsidP="000F5F14">
      <w:r>
        <w:t xml:space="preserve">Suspensions are issued at the discretion of the Headteacher or other member of staff with this responsibility delegated to them. </w:t>
      </w:r>
    </w:p>
    <w:p w14:paraId="05333162" w14:textId="5ABE2343" w:rsidR="000F5F14" w:rsidRDefault="000F5F14" w:rsidP="000F5F14">
      <w:r>
        <w:t>For further information, please refer to the CELT Suspension and Exclusion Policy.</w:t>
      </w:r>
    </w:p>
    <w:p w14:paraId="4AA73CC0" w14:textId="77777777" w:rsidR="00B515AB" w:rsidRDefault="00B515AB" w:rsidP="000F5F14"/>
    <w:p w14:paraId="30045EEF" w14:textId="0BAE0F9F" w:rsidR="00B515AB" w:rsidRDefault="00B515AB" w:rsidP="00B515AB">
      <w:pPr>
        <w:pStyle w:val="Heading2"/>
      </w:pPr>
      <w:bookmarkStart w:id="30" w:name="_Toc215840477"/>
      <w:r>
        <w:t xml:space="preserve">12. </w:t>
      </w:r>
      <w:r w:rsidR="005D7033">
        <w:t>Off-Site</w:t>
      </w:r>
      <w:r>
        <w:t xml:space="preserve"> Behaviours</w:t>
      </w:r>
      <w:bookmarkEnd w:id="30"/>
      <w:r>
        <w:t xml:space="preserve"> </w:t>
      </w:r>
    </w:p>
    <w:p w14:paraId="1A74BE34" w14:textId="1F0FBB1B" w:rsidR="006B1C58" w:rsidRDefault="006B1C58" w:rsidP="006B1C58">
      <w:r>
        <w:t>CELT will also apply sanctions within this policy for behaviour that takes place outside of CELT’s premises where it is reasonable to do so, for example if allegations of bullying or inappropriate online activity taking place outside of academy hours are reported to the academy.</w:t>
      </w:r>
    </w:p>
    <w:p w14:paraId="34A5B685" w14:textId="34499BB6" w:rsidR="006B1C58" w:rsidRDefault="006B1C58" w:rsidP="006B1C58">
      <w:r>
        <w:t>When deciding whether it would be reasonable to impose a sanction for poor behaviour outside of the academy, staff will consider:</w:t>
      </w:r>
    </w:p>
    <w:p w14:paraId="405B76BC" w14:textId="374282C6" w:rsidR="006B1C58" w:rsidRDefault="006B1C58" w:rsidP="00E25BA0">
      <w:pPr>
        <w:pStyle w:val="ListParagraph"/>
        <w:numPr>
          <w:ilvl w:val="0"/>
          <w:numId w:val="1"/>
        </w:numPr>
      </w:pPr>
      <w:r>
        <w:t xml:space="preserve">whether the pupil is taking part in any academy-organised or academy-related activity, travelling to or from the academy, wearing school uniform or is in some other way identifiable as a pupil at the academy at the time of the poor behaviour. </w:t>
      </w:r>
    </w:p>
    <w:p w14:paraId="7C2D3F30" w14:textId="3B7631A6" w:rsidR="006B1C58" w:rsidRDefault="006B1C58" w:rsidP="006B1C58">
      <w:pPr>
        <w:pStyle w:val="ListParagraph"/>
      </w:pPr>
      <w:r>
        <w:t>and/or</w:t>
      </w:r>
    </w:p>
    <w:p w14:paraId="7E6B148E" w14:textId="4F2DF5C0" w:rsidR="00B515AB" w:rsidRDefault="006B1C58" w:rsidP="00E25BA0">
      <w:pPr>
        <w:pStyle w:val="ListParagraph"/>
        <w:numPr>
          <w:ilvl w:val="0"/>
          <w:numId w:val="10"/>
        </w:numPr>
      </w:pPr>
      <w:r>
        <w:t>the severity of the misbehaviour, whether the pupil’s behaviour could have repercussions for the orderly running of the academy, whether the behaviour poses a threat to another pupil or member of the public or could adversely affect the reputation of the academy and/or Trust.</w:t>
      </w:r>
    </w:p>
    <w:p w14:paraId="1B1F1309" w14:textId="587AC917" w:rsidR="006B1C58" w:rsidRDefault="006B1C58" w:rsidP="006B1C58">
      <w:pPr>
        <w:pStyle w:val="Heading2"/>
      </w:pPr>
      <w:bookmarkStart w:id="31" w:name="_Toc215840478"/>
      <w:r>
        <w:t xml:space="preserve">13. </w:t>
      </w:r>
      <w:r w:rsidR="00F70226">
        <w:t>Use if Reasonable Force</w:t>
      </w:r>
      <w:bookmarkEnd w:id="31"/>
      <w:r>
        <w:t xml:space="preserve"> </w:t>
      </w:r>
    </w:p>
    <w:p w14:paraId="7D1F84B6" w14:textId="42B4ADC8" w:rsidR="00A373B1" w:rsidRDefault="00A373B1" w:rsidP="00A373B1">
      <w:r>
        <w:t>CELT strives to provide a safe learning environment for all pupils. All members of staff (and anyone whom the Headteacher has given the responsibility to be in charge or in control of the pupils) are lawfully permitted to use reasonable force to prevent pupils committing an offence, injuring themselves or others, damaging property, and to maintain good order and discipline in the classroom.</w:t>
      </w:r>
    </w:p>
    <w:p w14:paraId="08E2B38E" w14:textId="67D0F625" w:rsidR="00A373B1" w:rsidRDefault="00A373B1" w:rsidP="00A373B1">
      <w:r>
        <w:t xml:space="preserve">This power extends to times when staff are lawfully in charge of pupils but are off the premises i.e. on a school trip. There is no definition of when it is reasonable to use </w:t>
      </w:r>
      <w:r w:rsidR="006A3DB0">
        <w:t>force,</w:t>
      </w:r>
      <w:r>
        <w:t xml:space="preserve"> and every situation will have to be judged by the person in charge at that time.</w:t>
      </w:r>
      <w:r w:rsidR="006A3DB0">
        <w:t xml:space="preserve"> </w:t>
      </w:r>
      <w:r>
        <w:t>The degree of force used should be reasonable, proportionate and necessary given the situation.</w:t>
      </w:r>
    </w:p>
    <w:p w14:paraId="43CD11CA" w14:textId="1F2B5482" w:rsidR="00A373B1" w:rsidRDefault="00A373B1" w:rsidP="00A373B1">
      <w:r>
        <w:lastRenderedPageBreak/>
        <w:t>Sometimes, pupils may get anxious or agitated and strategies used to help pupils to</w:t>
      </w:r>
      <w:r w:rsidR="006A3DB0">
        <w:t xml:space="preserve"> </w:t>
      </w:r>
      <w:r>
        <w:t>regulate such as using communication skills, distraction techniques and removing</w:t>
      </w:r>
      <w:r w:rsidR="006A3DB0">
        <w:t xml:space="preserve"> </w:t>
      </w:r>
      <w:r>
        <w:t>triggers may not yield results. On rare occasions staff may have to use physical</w:t>
      </w:r>
      <w:r w:rsidR="006A3DB0">
        <w:t xml:space="preserve"> </w:t>
      </w:r>
      <w:r>
        <w:t>interventions to ensure the pupil’s own safety, the safety of other pupils and staff,</w:t>
      </w:r>
      <w:r w:rsidR="006A3DB0">
        <w:t xml:space="preserve"> </w:t>
      </w:r>
      <w:r>
        <w:t>or to ensure that property is not seriously damaged. Where pupils are dysregulated</w:t>
      </w:r>
      <w:r w:rsidR="006A3DB0">
        <w:t xml:space="preserve"> </w:t>
      </w:r>
      <w:r>
        <w:t>frequently a co-regulation plan will be written up. If their behaviour responses</w:t>
      </w:r>
      <w:r w:rsidR="006A3DB0">
        <w:t xml:space="preserve"> </w:t>
      </w:r>
      <w:r>
        <w:t>continue to escalate, an RPI plan will be added by a PRICE trainer in consultation with</w:t>
      </w:r>
      <w:r w:rsidR="006A3DB0">
        <w:t xml:space="preserve"> </w:t>
      </w:r>
      <w:r>
        <w:t>the staff working with the pupil.</w:t>
      </w:r>
    </w:p>
    <w:p w14:paraId="3786EDD5" w14:textId="395C15DD" w:rsidR="00A373B1" w:rsidRDefault="00A373B1" w:rsidP="00A373B1">
      <w:r>
        <w:t>All incidents where pupils need to be held to help them regulate will be recorded,</w:t>
      </w:r>
      <w:r w:rsidR="006A3DB0">
        <w:t xml:space="preserve"> </w:t>
      </w:r>
      <w:r>
        <w:t xml:space="preserve">any pupil support plans </w:t>
      </w:r>
      <w:proofErr w:type="gramStart"/>
      <w:r>
        <w:t>reviewed</w:t>
      </w:r>
      <w:proofErr w:type="gramEnd"/>
      <w:r>
        <w:t xml:space="preserve"> and parents/carers will be informed as a matter of</w:t>
      </w:r>
      <w:r w:rsidR="006A3DB0">
        <w:t xml:space="preserve"> </w:t>
      </w:r>
      <w:r>
        <w:t>course.</w:t>
      </w:r>
    </w:p>
    <w:p w14:paraId="799DC131" w14:textId="4E5ECE7C" w:rsidR="006B1C58" w:rsidRDefault="00A373B1" w:rsidP="00A373B1">
      <w:r>
        <w:t>For further information, please refer to our restrictive physical intervention policy.</w:t>
      </w:r>
    </w:p>
    <w:p w14:paraId="5B1F01D0" w14:textId="77777777" w:rsidR="006A3DB0" w:rsidRDefault="006A3DB0" w:rsidP="00A373B1"/>
    <w:p w14:paraId="587D1AC2" w14:textId="125CB866" w:rsidR="006A3DB0" w:rsidRDefault="006A3DB0" w:rsidP="006A3DB0">
      <w:pPr>
        <w:pStyle w:val="Heading2"/>
      </w:pPr>
      <w:bookmarkStart w:id="32" w:name="_Toc215840479"/>
      <w:r>
        <w:t>14. SEND</w:t>
      </w:r>
      <w:bookmarkEnd w:id="32"/>
      <w:r>
        <w:t xml:space="preserve"> </w:t>
      </w:r>
    </w:p>
    <w:p w14:paraId="30D209C4" w14:textId="77777777" w:rsidR="00BC4719" w:rsidRDefault="00BC4719" w:rsidP="00BC4719">
      <w:r>
        <w:t xml:space="preserve">CELT is aware that continuous disruptive behaviour can be a result of unmet needs. If such needs are identified, the school will do all it can to ensure that the pupil receives appropriate support. The Trust is conscious of its legal duties under the Equality Act 2010 in respect of pupils with disabilities and will make reasonable adjustments to this policy to avoid any substantial disadvantage that a pupil may face </w:t>
      </w:r>
      <w:proofErr w:type="gramStart"/>
      <w:r>
        <w:t>as a consequence of</w:t>
      </w:r>
      <w:proofErr w:type="gramEnd"/>
      <w:r>
        <w:t xml:space="preserve"> their disability compared to their non-disabled peers. </w:t>
      </w:r>
    </w:p>
    <w:p w14:paraId="682293C0" w14:textId="3350C781" w:rsidR="00BC4719" w:rsidRDefault="00BC4719" w:rsidP="00BC4719">
      <w:r>
        <w:t>CELT will not assume that because a pupil has SEND, it must have affected their behaviour on a particular occasion – this is a question of judgement for the school on the facts of the situation.</w:t>
      </w:r>
    </w:p>
    <w:p w14:paraId="07E64EF8" w14:textId="3BEE80D1" w:rsidR="00BC4719" w:rsidRDefault="00BC4719" w:rsidP="00BC4719">
      <w:r>
        <w:t>A student support plan will be used for pupils with SEND whose condition causes them to display challenging behaviour and advice will be sought from external agencies where necessary to assist with putting in place appropriate support strategies, which will be monitored and reviewed.</w:t>
      </w:r>
    </w:p>
    <w:p w14:paraId="304EC234" w14:textId="29703166" w:rsidR="006A3DB0" w:rsidRDefault="00BC4719" w:rsidP="00BC4719">
      <w:r>
        <w:t>Please read the schools special educational needs (SEND) policy for more information.</w:t>
      </w:r>
    </w:p>
    <w:p w14:paraId="6F854240" w14:textId="77777777" w:rsidR="00D82368" w:rsidRDefault="00D82368" w:rsidP="00BC4719"/>
    <w:p w14:paraId="1A49AB50" w14:textId="1F6AD5C0" w:rsidR="00D82368" w:rsidRDefault="00D82368" w:rsidP="00D82368">
      <w:pPr>
        <w:pStyle w:val="Heading2"/>
      </w:pPr>
      <w:bookmarkStart w:id="33" w:name="_Toc215840480"/>
      <w:r>
        <w:t xml:space="preserve">15. Mobile Phones and </w:t>
      </w:r>
      <w:r w:rsidR="005E71B9">
        <w:t>other Devices</w:t>
      </w:r>
      <w:bookmarkEnd w:id="33"/>
      <w:r>
        <w:t xml:space="preserve"> </w:t>
      </w:r>
    </w:p>
    <w:p w14:paraId="2BB8AD14" w14:textId="35FF8D3E" w:rsidR="00656D98" w:rsidRPr="00656D98" w:rsidRDefault="00656D98" w:rsidP="00656D98">
      <w:r w:rsidRPr="00656D98">
        <w:t>Where pupils bring mobile phones or devices (e.g. smart watches) to school they are</w:t>
      </w:r>
      <w:r>
        <w:t xml:space="preserve"> </w:t>
      </w:r>
      <w:r w:rsidRPr="00656D98">
        <w:t>expected to have them switched off and in the appropriate secure storage during the</w:t>
      </w:r>
      <w:r>
        <w:t xml:space="preserve"> </w:t>
      </w:r>
      <w:r w:rsidRPr="00656D98">
        <w:t>school day and when they are on the school site. This includes trips and visits unless</w:t>
      </w:r>
      <w:r>
        <w:t xml:space="preserve"> </w:t>
      </w:r>
      <w:r w:rsidRPr="00656D98">
        <w:t>at the direction of a member of staff, giving them permission to use their device.</w:t>
      </w:r>
      <w:r>
        <w:t xml:space="preserve"> </w:t>
      </w:r>
    </w:p>
    <w:p w14:paraId="78240E68" w14:textId="292E8B18" w:rsidR="00D82368" w:rsidRDefault="00656D98" w:rsidP="00656D98">
      <w:r w:rsidRPr="00656D98">
        <w:t>Where pupils do not adhere to this by either using their device or it being heard or</w:t>
      </w:r>
      <w:r>
        <w:t xml:space="preserve"> </w:t>
      </w:r>
      <w:r w:rsidRPr="00656D98">
        <w:t>seen, they will receive a consequence. Repeated instances of this behaviour across a</w:t>
      </w:r>
      <w:r>
        <w:t xml:space="preserve"> </w:t>
      </w:r>
      <w:r w:rsidRPr="00656D98">
        <w:t xml:space="preserve">school </w:t>
      </w:r>
      <w:proofErr w:type="gramStart"/>
      <w:r w:rsidRPr="00656D98">
        <w:t>year, or</w:t>
      </w:r>
      <w:proofErr w:type="gramEnd"/>
      <w:r w:rsidRPr="00656D98">
        <w:t xml:space="preserve"> using a device to record other pupils or adults without permission will</w:t>
      </w:r>
      <w:r>
        <w:t xml:space="preserve"> </w:t>
      </w:r>
      <w:r w:rsidRPr="00656D98">
        <w:t>result in escalated consequences. Such instances will also result in the device being</w:t>
      </w:r>
      <w:r>
        <w:t xml:space="preserve"> </w:t>
      </w:r>
      <w:r w:rsidRPr="00656D98">
        <w:t>confiscated by a member of staff as set out in the school search and confiscation</w:t>
      </w:r>
      <w:r>
        <w:t xml:space="preserve"> </w:t>
      </w:r>
      <w:r w:rsidRPr="00656D98">
        <w:t>policy.</w:t>
      </w:r>
    </w:p>
    <w:p w14:paraId="54B35B0E" w14:textId="77777777" w:rsidR="00656D98" w:rsidRDefault="00656D98" w:rsidP="00656D98"/>
    <w:p w14:paraId="5E4DD800" w14:textId="3A8E8458" w:rsidR="00656D98" w:rsidRDefault="00656D98" w:rsidP="00656D98">
      <w:pPr>
        <w:pStyle w:val="Heading2"/>
      </w:pPr>
      <w:bookmarkStart w:id="34" w:name="_Toc215840481"/>
      <w:r>
        <w:lastRenderedPageBreak/>
        <w:t>16. Banned and Illegal Items</w:t>
      </w:r>
      <w:bookmarkEnd w:id="34"/>
      <w:r>
        <w:t xml:space="preserve"> </w:t>
      </w:r>
    </w:p>
    <w:p w14:paraId="4AD1BEA9" w14:textId="20FE7BB5" w:rsidR="00371FAD" w:rsidRDefault="00371FAD" w:rsidP="00371FAD">
      <w:r>
        <w:t>CELT does not permit any items on the school premises that could cause harm, be deemed as harmful to others, or are illegal for pupils to carry. An example of this is any form of weapon or item that could be perceived as a weapon. If these items are found, then appropriate consequences will be given in line with the policy.</w:t>
      </w:r>
    </w:p>
    <w:p w14:paraId="7B57470E" w14:textId="45F6C4E9" w:rsidR="00656D98" w:rsidRDefault="00371FAD" w:rsidP="00371FAD">
      <w:r>
        <w:t>For further information, please refer to our Search &amp; confiscation policy.</w:t>
      </w:r>
    </w:p>
    <w:p w14:paraId="6C9DD7DD" w14:textId="77777777" w:rsidR="00371FAD" w:rsidRDefault="00371FAD" w:rsidP="00371FAD"/>
    <w:p w14:paraId="47CFE237" w14:textId="68103024" w:rsidR="00371FAD" w:rsidRDefault="00371FAD" w:rsidP="00371FAD">
      <w:pPr>
        <w:pStyle w:val="Heading2"/>
      </w:pPr>
      <w:bookmarkStart w:id="35" w:name="_Toc215840482"/>
      <w:r>
        <w:t xml:space="preserve">17. </w:t>
      </w:r>
      <w:r w:rsidR="00141376">
        <w:t>Malicious Allegations</w:t>
      </w:r>
      <w:bookmarkEnd w:id="35"/>
      <w:r w:rsidR="00141376">
        <w:t xml:space="preserve"> </w:t>
      </w:r>
      <w:r>
        <w:t xml:space="preserve"> </w:t>
      </w:r>
    </w:p>
    <w:p w14:paraId="07EF90EC" w14:textId="21172552" w:rsidR="00371FAD" w:rsidRDefault="00417D41" w:rsidP="00417D41">
      <w:r>
        <w:t>At CELT allegations of abuse will be taken seriously and acted upon in a fair and consistent way in which both the pupil and the person who is the subject of the allegation will be supported. All allegations will be treated confidentially, and every effort will be maintained to prevent any public disclosure while the allegation is investigated. Suspension would not be an automatic response to an allegation. Where a pupil makes an accusation against a member of staff and that accusation is shown to have been malicious, the headteacher will discipline the pupil in accordance with this policy. Please refer to our safeguarding policy for dealing with allegations of abuse against staff for more information on responding to allegations of abuse. The headteacher will also consider the pastoral needs of individuals involved.</w:t>
      </w:r>
    </w:p>
    <w:p w14:paraId="6840A371" w14:textId="77777777" w:rsidR="00417D41" w:rsidRDefault="00417D41" w:rsidP="00417D41"/>
    <w:p w14:paraId="19455669" w14:textId="5C6EA33A" w:rsidR="00417D41" w:rsidRDefault="00417D41" w:rsidP="00417D41">
      <w:pPr>
        <w:pStyle w:val="Heading2"/>
      </w:pPr>
      <w:bookmarkStart w:id="36" w:name="_Toc215840483"/>
      <w:r>
        <w:t>18. Bullying</w:t>
      </w:r>
      <w:bookmarkEnd w:id="36"/>
    </w:p>
    <w:p w14:paraId="1F4448D8" w14:textId="49F94051" w:rsidR="00DE3F4B" w:rsidRDefault="00DE3F4B" w:rsidP="00DE3F4B">
      <w:r>
        <w:t>Bullying is defined as the repetitive, intentional harming of one person or group by another person or group, where the relationship involves an imbalance of power. This can include emotional, physical, racial, sexual, verbal (direct or indirect) abuse and cyber-bullying. The Trust wants to make sure that all pupils feel safe and are accepted into the Trust community. The Trust’s ethos is one of inclusion and equality; bullying of any kind is regarded as a serious breach of this behaviour policy and will not be tolerated.</w:t>
      </w:r>
    </w:p>
    <w:p w14:paraId="162B616D" w14:textId="2BC8B797" w:rsidR="00417D41" w:rsidRDefault="00DE3F4B" w:rsidP="00DE3F4B">
      <w:r>
        <w:t>Further details of how the school will prevent, identify and respond to bullying can be found in the school anti-bullying policy and child-on-child abuse policy.</w:t>
      </w:r>
    </w:p>
    <w:p w14:paraId="4E4C40E0" w14:textId="77777777" w:rsidR="00DE3F4B" w:rsidRDefault="00DE3F4B" w:rsidP="00DE3F4B"/>
    <w:p w14:paraId="54FBAE7B" w14:textId="31B30EE0" w:rsidR="00DE3F4B" w:rsidRDefault="00DE3F4B" w:rsidP="00DE3F4B">
      <w:pPr>
        <w:pStyle w:val="Heading2"/>
      </w:pPr>
      <w:bookmarkStart w:id="37" w:name="_Toc215840484"/>
      <w:r>
        <w:t>18. Child-on-Child Abuse</w:t>
      </w:r>
      <w:bookmarkEnd w:id="37"/>
    </w:p>
    <w:p w14:paraId="62297FCF" w14:textId="0937AB05" w:rsidR="00AB0F2C" w:rsidRDefault="00AB0F2C" w:rsidP="00AB0F2C">
      <w:r>
        <w:t>Sexual violence and sexual harassment are never acceptable and will not be tolerated.</w:t>
      </w:r>
      <w:r w:rsidR="00382032">
        <w:t xml:space="preserve"> </w:t>
      </w:r>
      <w:r>
        <w:t>The Trust will act swiftly in response to instances of alleged child-on-child abuse and</w:t>
      </w:r>
      <w:r w:rsidR="00382032">
        <w:t xml:space="preserve"> </w:t>
      </w:r>
      <w:r>
        <w:t>will follow its safeguarding policy and Keeping Children Safe statutory guidance. Risk</w:t>
      </w:r>
      <w:r w:rsidR="00382032">
        <w:t xml:space="preserve"> </w:t>
      </w:r>
      <w:r>
        <w:t>assessments will be carried out and measures put in place while investigations into</w:t>
      </w:r>
      <w:r w:rsidR="00382032">
        <w:t xml:space="preserve"> </w:t>
      </w:r>
      <w:r>
        <w:t>any reports continue. Support will be provided to all pupils involved. The outcome of</w:t>
      </w:r>
      <w:r w:rsidR="00382032">
        <w:t xml:space="preserve"> </w:t>
      </w:r>
      <w:r>
        <w:t>the investigation may lead to consequences being imposed in accordance with the</w:t>
      </w:r>
      <w:r w:rsidR="00382032">
        <w:t xml:space="preserve"> </w:t>
      </w:r>
      <w:r>
        <w:t>terms of this policy.</w:t>
      </w:r>
    </w:p>
    <w:p w14:paraId="6484C80E" w14:textId="6D190602" w:rsidR="00DE3F4B" w:rsidRDefault="00AB0F2C" w:rsidP="00AB0F2C">
      <w:r>
        <w:t>Further details will be found in the child-on-child abuse policy.</w:t>
      </w:r>
    </w:p>
    <w:p w14:paraId="024287B6" w14:textId="77777777" w:rsidR="00832419" w:rsidRDefault="00832419" w:rsidP="00AB0F2C"/>
    <w:p w14:paraId="1E2D0413" w14:textId="6FAACFDD" w:rsidR="00832419" w:rsidRDefault="00832419" w:rsidP="00832419">
      <w:pPr>
        <w:pStyle w:val="Heading2"/>
      </w:pPr>
      <w:bookmarkStart w:id="38" w:name="_Toc215840485"/>
      <w:r>
        <w:t>19. Legislation and Statutory Requirements</w:t>
      </w:r>
      <w:bookmarkEnd w:id="38"/>
    </w:p>
    <w:p w14:paraId="1C2D42C3" w14:textId="77777777" w:rsidR="00AC4976" w:rsidRDefault="00AC4976" w:rsidP="00AC4976">
      <w:r>
        <w:t>This policy is based on advice from the Department for Education (DfE) on:</w:t>
      </w:r>
    </w:p>
    <w:p w14:paraId="0F66FE39" w14:textId="1C02FA4F" w:rsidR="00AC4976" w:rsidRDefault="00AC4976" w:rsidP="00E25BA0">
      <w:pPr>
        <w:pStyle w:val="ListParagraph"/>
        <w:numPr>
          <w:ilvl w:val="0"/>
          <w:numId w:val="10"/>
        </w:numPr>
      </w:pPr>
      <w:r>
        <w:t>Behaviour and discipline in schools</w:t>
      </w:r>
    </w:p>
    <w:p w14:paraId="7D3379D7" w14:textId="1FF56C4D" w:rsidR="00AC4976" w:rsidRDefault="00AC4976" w:rsidP="00E25BA0">
      <w:pPr>
        <w:pStyle w:val="ListParagraph"/>
        <w:numPr>
          <w:ilvl w:val="0"/>
          <w:numId w:val="10"/>
        </w:numPr>
      </w:pPr>
      <w:r>
        <w:t>Searching, screening and confiscation at school</w:t>
      </w:r>
    </w:p>
    <w:p w14:paraId="3AD62298" w14:textId="1279A135" w:rsidR="00AC4976" w:rsidRDefault="00AC4976" w:rsidP="00E25BA0">
      <w:pPr>
        <w:pStyle w:val="ListParagraph"/>
        <w:numPr>
          <w:ilvl w:val="0"/>
          <w:numId w:val="10"/>
        </w:numPr>
      </w:pPr>
      <w:r>
        <w:t>The Equality Act 2010</w:t>
      </w:r>
    </w:p>
    <w:p w14:paraId="43F9F3DD" w14:textId="3010E84D" w:rsidR="00AC4976" w:rsidRDefault="00AC4976" w:rsidP="00E25BA0">
      <w:pPr>
        <w:pStyle w:val="ListParagraph"/>
        <w:numPr>
          <w:ilvl w:val="0"/>
          <w:numId w:val="10"/>
        </w:numPr>
      </w:pPr>
      <w:r>
        <w:t>Use of reasonable force in schools</w:t>
      </w:r>
    </w:p>
    <w:p w14:paraId="670D4C89" w14:textId="79CE078C" w:rsidR="00AC4976" w:rsidRDefault="00AC4976" w:rsidP="00E25BA0">
      <w:pPr>
        <w:pStyle w:val="ListParagraph"/>
        <w:numPr>
          <w:ilvl w:val="0"/>
          <w:numId w:val="10"/>
        </w:numPr>
      </w:pPr>
      <w:r>
        <w:t>Supporting pupils with medical conditions at school</w:t>
      </w:r>
    </w:p>
    <w:p w14:paraId="043E0927" w14:textId="544F9F65" w:rsidR="00AC4976" w:rsidRDefault="00AC4976" w:rsidP="00E25BA0">
      <w:pPr>
        <w:pStyle w:val="ListParagraph"/>
        <w:numPr>
          <w:ilvl w:val="0"/>
          <w:numId w:val="10"/>
        </w:numPr>
      </w:pPr>
      <w:r>
        <w:t>Special educational needs and disability (SEND) code of practice</w:t>
      </w:r>
    </w:p>
    <w:p w14:paraId="5AF1C76D" w14:textId="66642899" w:rsidR="00AC4976" w:rsidRDefault="00AC4976" w:rsidP="00E25BA0">
      <w:pPr>
        <w:pStyle w:val="ListParagraph"/>
        <w:numPr>
          <w:ilvl w:val="0"/>
          <w:numId w:val="10"/>
        </w:numPr>
      </w:pPr>
      <w:r>
        <w:t>‘When the Adults change, Everything Changes’ – Paul Dix.</w:t>
      </w:r>
    </w:p>
    <w:p w14:paraId="087C8B86" w14:textId="77777777" w:rsidR="00AC4976" w:rsidRDefault="00AC4976" w:rsidP="00AC4976">
      <w:r>
        <w:t>In addition, this policy is based on:</w:t>
      </w:r>
    </w:p>
    <w:p w14:paraId="263BADE2" w14:textId="73487552" w:rsidR="00AC4976" w:rsidRDefault="00AC4976" w:rsidP="00E25BA0">
      <w:pPr>
        <w:pStyle w:val="ListParagraph"/>
        <w:numPr>
          <w:ilvl w:val="0"/>
          <w:numId w:val="10"/>
        </w:numPr>
      </w:pPr>
      <w:r>
        <w:t>Section 175 of the Education Act 2002, which outlines a school’s duty to safeguard and promote the welfare of its pupils</w:t>
      </w:r>
    </w:p>
    <w:p w14:paraId="45B7255C" w14:textId="45272331" w:rsidR="00AC4976" w:rsidRDefault="00AC4976" w:rsidP="00E25BA0">
      <w:pPr>
        <w:pStyle w:val="ListParagraph"/>
        <w:numPr>
          <w:ilvl w:val="0"/>
          <w:numId w:val="10"/>
        </w:numPr>
      </w:pPr>
      <w:r>
        <w:t>Sections 88-94 of the Education and Inspections Act 2006, which require schools to regulate pupils’ behaviour and publish a behaviour policy and written statement of behaviour principles, and give schools the authority to confiscate pupils’ property</w:t>
      </w:r>
    </w:p>
    <w:p w14:paraId="322AB9D5" w14:textId="19456B99" w:rsidR="00AC4976" w:rsidRDefault="00AC4976" w:rsidP="00E25BA0">
      <w:pPr>
        <w:pStyle w:val="ListParagraph"/>
        <w:numPr>
          <w:ilvl w:val="0"/>
          <w:numId w:val="10"/>
        </w:numPr>
      </w:pPr>
      <w:r>
        <w:t xml:space="preserve">Schedule 1 of the Education (Independent School Standards) Regulations 2014; paragraph 7 outlines a school’s duty to safeguard and promote the welfare of </w:t>
      </w:r>
      <w:proofErr w:type="gramStart"/>
      <w:r>
        <w:t>children,</w:t>
      </w:r>
      <w:proofErr w:type="gramEnd"/>
      <w:r>
        <w:t xml:space="preserve"> paragraph 9 requires the school to have a written behaviour policy and paragraph 10 requires the school to have an anti-bullying strategy</w:t>
      </w:r>
    </w:p>
    <w:p w14:paraId="022D47ED" w14:textId="06381DA9" w:rsidR="00832419" w:rsidRDefault="00AC4976" w:rsidP="00E25BA0">
      <w:pPr>
        <w:pStyle w:val="ListParagraph"/>
        <w:numPr>
          <w:ilvl w:val="0"/>
          <w:numId w:val="10"/>
        </w:numPr>
      </w:pPr>
      <w:r>
        <w:t>DfE guidance explaining that academies should publish their behaviour policy and anti-bullying strategy online</w:t>
      </w:r>
    </w:p>
    <w:p w14:paraId="2F32967C" w14:textId="77777777" w:rsidR="00A87BDF" w:rsidRDefault="00A87BDF" w:rsidP="00A87BDF"/>
    <w:p w14:paraId="3B670E20" w14:textId="77777777" w:rsidR="00A87BDF" w:rsidRDefault="00A87BDF" w:rsidP="00A87BDF"/>
    <w:p w14:paraId="67AC1183" w14:textId="77777777" w:rsidR="00A87BDF" w:rsidRDefault="00A87BDF" w:rsidP="00A87BDF"/>
    <w:p w14:paraId="320FC403" w14:textId="77777777" w:rsidR="00CB7E43" w:rsidRDefault="00CB7E43" w:rsidP="00A87BDF"/>
    <w:p w14:paraId="55193089" w14:textId="77777777" w:rsidR="00CB7E43" w:rsidRDefault="00CB7E43" w:rsidP="00A87BDF"/>
    <w:p w14:paraId="260BE663" w14:textId="77777777" w:rsidR="00CB7E43" w:rsidRDefault="00CB7E43" w:rsidP="00A87BDF"/>
    <w:p w14:paraId="4E12AAC8" w14:textId="77777777" w:rsidR="00CB7E43" w:rsidRDefault="00CB7E43" w:rsidP="00A87BDF"/>
    <w:p w14:paraId="3E88035F" w14:textId="77777777" w:rsidR="00CB7E43" w:rsidRDefault="00CB7E43" w:rsidP="00A87BDF"/>
    <w:p w14:paraId="36F4E15D" w14:textId="77777777" w:rsidR="00CB7E43" w:rsidRDefault="00CB7E43" w:rsidP="00A87BDF"/>
    <w:p w14:paraId="3AAD8C9B" w14:textId="77777777" w:rsidR="00CB7E43" w:rsidRDefault="00CB7E43" w:rsidP="00A87BDF"/>
    <w:p w14:paraId="77EA3D4D" w14:textId="77777777" w:rsidR="00CB7E43" w:rsidRDefault="00CB7E43" w:rsidP="00A87BDF"/>
    <w:p w14:paraId="68E8D211" w14:textId="77777777" w:rsidR="00A87BDF" w:rsidRDefault="00A87BDF" w:rsidP="00A87BDF"/>
    <w:p w14:paraId="4FD16CFA" w14:textId="4CF0B1EA" w:rsidR="00A87BDF" w:rsidRDefault="00A87BDF" w:rsidP="00A87BDF">
      <w:pPr>
        <w:pStyle w:val="Heading2"/>
      </w:pPr>
      <w:bookmarkStart w:id="39" w:name="_Toc215840486"/>
      <w:r>
        <w:lastRenderedPageBreak/>
        <w:t>Appendix A</w:t>
      </w:r>
      <w:bookmarkEnd w:id="39"/>
    </w:p>
    <w:p w14:paraId="228652AB" w14:textId="2A754DD7" w:rsidR="00A87BDF" w:rsidRPr="00A87BDF" w:rsidRDefault="00A87BDF" w:rsidP="00A87BDF">
      <w:r>
        <w:t>List of school rewards:</w:t>
      </w:r>
    </w:p>
    <w:tbl>
      <w:tblPr>
        <w:tblStyle w:val="TableGrid"/>
        <w:tblW w:w="0" w:type="auto"/>
        <w:tblLook w:val="04A0" w:firstRow="1" w:lastRow="0" w:firstColumn="1" w:lastColumn="0" w:noHBand="0" w:noVBand="1"/>
      </w:tblPr>
      <w:tblGrid>
        <w:gridCol w:w="10456"/>
      </w:tblGrid>
      <w:tr w:rsidR="00A87BDF" w14:paraId="5600E653" w14:textId="77777777" w:rsidTr="00DC1E21">
        <w:trPr>
          <w:trHeight w:val="2299"/>
        </w:trPr>
        <w:tc>
          <w:tcPr>
            <w:tcW w:w="10456" w:type="dxa"/>
          </w:tcPr>
          <w:p w14:paraId="0F9D2B28" w14:textId="77777777" w:rsidR="00A87BDF" w:rsidRDefault="00A87BDF" w:rsidP="00A87BDF"/>
          <w:p w14:paraId="016009DD" w14:textId="77777777" w:rsidR="00DC1E21" w:rsidRDefault="00DC1E21" w:rsidP="00DC1E21">
            <w:pPr>
              <w:pStyle w:val="ListParagraph"/>
              <w:numPr>
                <w:ilvl w:val="0"/>
                <w:numId w:val="1"/>
              </w:numPr>
            </w:pPr>
            <w:r>
              <w:t>Verbal recognition and praise (including RWInc Praise Phrases)</w:t>
            </w:r>
          </w:p>
          <w:p w14:paraId="29472947" w14:textId="11E3390A" w:rsidR="00DC1E21" w:rsidRDefault="00DC1E21" w:rsidP="00DC1E21">
            <w:pPr>
              <w:pStyle w:val="ListParagraph"/>
              <w:numPr>
                <w:ilvl w:val="0"/>
                <w:numId w:val="1"/>
              </w:numPr>
            </w:pPr>
            <w:r>
              <w:t>Stickers</w:t>
            </w:r>
            <w:r>
              <w:t xml:space="preserve"> and </w:t>
            </w:r>
            <w:r>
              <w:t xml:space="preserve">badges, </w:t>
            </w:r>
          </w:p>
          <w:p w14:paraId="5C672658" w14:textId="2A0763D5" w:rsidR="00DC1E21" w:rsidRDefault="00DC1E21" w:rsidP="00DC1E21">
            <w:pPr>
              <w:pStyle w:val="ListParagraph"/>
              <w:numPr>
                <w:ilvl w:val="0"/>
                <w:numId w:val="1"/>
              </w:numPr>
            </w:pPr>
            <w:r>
              <w:t>M</w:t>
            </w:r>
            <w:r>
              <w:t>arbles and marble jar treats, etc.</w:t>
            </w:r>
          </w:p>
          <w:p w14:paraId="7C36ED9C" w14:textId="385A53FD" w:rsidR="00DC1E21" w:rsidRDefault="00DC1E21" w:rsidP="00DC1E21">
            <w:pPr>
              <w:pStyle w:val="ListParagraph"/>
              <w:numPr>
                <w:ilvl w:val="0"/>
                <w:numId w:val="1"/>
              </w:numPr>
            </w:pPr>
            <w:r>
              <w:t>Pupils being sent to another adult</w:t>
            </w:r>
            <w:r>
              <w:t xml:space="preserve"> or </w:t>
            </w:r>
            <w:r>
              <w:t>SLT for praise</w:t>
            </w:r>
          </w:p>
          <w:p w14:paraId="624677B3" w14:textId="48277714" w:rsidR="00DC1E21" w:rsidRDefault="00DC1E21" w:rsidP="00DC1E21">
            <w:pPr>
              <w:pStyle w:val="ListParagraph"/>
              <w:numPr>
                <w:ilvl w:val="0"/>
                <w:numId w:val="1"/>
              </w:numPr>
            </w:pPr>
            <w:r>
              <w:t xml:space="preserve">A </w:t>
            </w:r>
            <w:r>
              <w:t>p</w:t>
            </w:r>
            <w:r>
              <w:t>ostcard/phone call to parents about good behaviour</w:t>
            </w:r>
          </w:p>
          <w:p w14:paraId="6F913973" w14:textId="1B61C6C5" w:rsidR="00A87BDF" w:rsidRDefault="00DC1E21" w:rsidP="00A87BDF">
            <w:pPr>
              <w:pStyle w:val="ListParagraph"/>
              <w:numPr>
                <w:ilvl w:val="0"/>
                <w:numId w:val="1"/>
              </w:numPr>
            </w:pPr>
            <w:r>
              <w:t>Named in “Celebration Assembly”</w:t>
            </w:r>
          </w:p>
          <w:p w14:paraId="38F2CF21" w14:textId="77777777" w:rsidR="00A87BDF" w:rsidRDefault="00A87BDF" w:rsidP="00A87BDF"/>
        </w:tc>
      </w:tr>
    </w:tbl>
    <w:p w14:paraId="2B329D83" w14:textId="77777777" w:rsidR="00A87BDF" w:rsidRDefault="00A87BDF" w:rsidP="00A87BDF"/>
    <w:p w14:paraId="4F7CC28B" w14:textId="0C805250" w:rsidR="00A87BDF" w:rsidRDefault="00A87BDF" w:rsidP="00A87BDF">
      <w:pPr>
        <w:pStyle w:val="Heading2"/>
      </w:pPr>
      <w:bookmarkStart w:id="40" w:name="_Toc215840487"/>
      <w:r>
        <w:t>Appendix B</w:t>
      </w:r>
      <w:bookmarkEnd w:id="40"/>
    </w:p>
    <w:p w14:paraId="0E9BE28A" w14:textId="77777777" w:rsidR="009E263C" w:rsidRPr="009E0C16" w:rsidRDefault="009E263C" w:rsidP="009E263C">
      <w:pPr>
        <w:rPr>
          <w:b/>
          <w:bCs/>
        </w:rPr>
      </w:pPr>
      <w:r w:rsidRPr="009E0C16">
        <w:rPr>
          <w:b/>
          <w:bCs/>
        </w:rPr>
        <w:t>KS1</w:t>
      </w:r>
    </w:p>
    <w:p w14:paraId="27765CF5" w14:textId="77777777" w:rsidR="00684829" w:rsidRDefault="009E263C" w:rsidP="00E25BA0">
      <w:pPr>
        <w:pStyle w:val="ListParagraph"/>
        <w:numPr>
          <w:ilvl w:val="0"/>
          <w:numId w:val="12"/>
        </w:numPr>
        <w:ind w:left="709"/>
      </w:pPr>
      <w:r>
        <w:t>What happened?</w:t>
      </w:r>
    </w:p>
    <w:p w14:paraId="18BA8C65" w14:textId="6AA718FC" w:rsidR="009E263C" w:rsidRDefault="009E263C" w:rsidP="00E25BA0">
      <w:pPr>
        <w:pStyle w:val="ListParagraph"/>
        <w:numPr>
          <w:ilvl w:val="0"/>
          <w:numId w:val="12"/>
        </w:numPr>
        <w:ind w:left="709"/>
      </w:pPr>
      <w:r>
        <w:t>How did that make you feel?</w:t>
      </w:r>
    </w:p>
    <w:p w14:paraId="47A8C8A5" w14:textId="5B1229FD" w:rsidR="009E263C" w:rsidRDefault="009E263C" w:rsidP="00E25BA0">
      <w:pPr>
        <w:pStyle w:val="ListParagraph"/>
        <w:numPr>
          <w:ilvl w:val="0"/>
          <w:numId w:val="12"/>
        </w:numPr>
        <w:ind w:left="709"/>
      </w:pPr>
      <w:r>
        <w:t>How do you think that made other people feel?</w:t>
      </w:r>
    </w:p>
    <w:p w14:paraId="3126467F" w14:textId="66FD7348" w:rsidR="009E263C" w:rsidRDefault="009E263C" w:rsidP="00E25BA0">
      <w:pPr>
        <w:pStyle w:val="ListParagraph"/>
        <w:numPr>
          <w:ilvl w:val="0"/>
          <w:numId w:val="12"/>
        </w:numPr>
        <w:ind w:left="709"/>
      </w:pPr>
      <w:r>
        <w:t>What will you do differently next time?</w:t>
      </w:r>
    </w:p>
    <w:p w14:paraId="246B46D6" w14:textId="16D8599E" w:rsidR="009E263C" w:rsidRPr="009E0C16" w:rsidRDefault="009E263C" w:rsidP="009E263C">
      <w:pPr>
        <w:rPr>
          <w:b/>
          <w:bCs/>
        </w:rPr>
      </w:pPr>
      <w:r w:rsidRPr="009E0C16">
        <w:rPr>
          <w:b/>
          <w:bCs/>
        </w:rPr>
        <w:t>KS2</w:t>
      </w:r>
    </w:p>
    <w:p w14:paraId="42894B45" w14:textId="4A6BBA05" w:rsidR="009E263C" w:rsidRDefault="009E263C" w:rsidP="00E25BA0">
      <w:pPr>
        <w:pStyle w:val="ListParagraph"/>
        <w:numPr>
          <w:ilvl w:val="0"/>
          <w:numId w:val="11"/>
        </w:numPr>
      </w:pPr>
      <w:r>
        <w:t>What happened?</w:t>
      </w:r>
    </w:p>
    <w:p w14:paraId="28197381" w14:textId="383065EB" w:rsidR="009E263C" w:rsidRDefault="009E263C" w:rsidP="00E25BA0">
      <w:pPr>
        <w:pStyle w:val="ListParagraph"/>
        <w:numPr>
          <w:ilvl w:val="0"/>
          <w:numId w:val="11"/>
        </w:numPr>
      </w:pPr>
      <w:r>
        <w:t>What were you thinking at the time?</w:t>
      </w:r>
    </w:p>
    <w:p w14:paraId="7370E2BE" w14:textId="602579B3" w:rsidR="009E263C" w:rsidRDefault="009E263C" w:rsidP="00E25BA0">
      <w:pPr>
        <w:pStyle w:val="ListParagraph"/>
        <w:numPr>
          <w:ilvl w:val="0"/>
          <w:numId w:val="11"/>
        </w:numPr>
      </w:pPr>
      <w:r>
        <w:t>What have you thought since? / What should we do to put things right?</w:t>
      </w:r>
    </w:p>
    <w:p w14:paraId="4CB78CC8" w14:textId="61393FBB" w:rsidR="009E263C" w:rsidRDefault="009E263C" w:rsidP="00E25BA0">
      <w:pPr>
        <w:pStyle w:val="ListParagraph"/>
        <w:numPr>
          <w:ilvl w:val="0"/>
          <w:numId w:val="11"/>
        </w:numPr>
      </w:pPr>
      <w:r>
        <w:t>Who has been affected?</w:t>
      </w:r>
    </w:p>
    <w:p w14:paraId="502C5319" w14:textId="6B035419" w:rsidR="00A87BDF" w:rsidRDefault="009E263C" w:rsidP="00E25BA0">
      <w:pPr>
        <w:pStyle w:val="ListParagraph"/>
        <w:numPr>
          <w:ilvl w:val="0"/>
          <w:numId w:val="11"/>
        </w:numPr>
      </w:pPr>
      <w:r>
        <w:t>How will you do things differently in the future?</w:t>
      </w:r>
    </w:p>
    <w:p w14:paraId="2DB2DA58" w14:textId="77777777" w:rsidR="00503776" w:rsidRDefault="00503776" w:rsidP="00503776"/>
    <w:p w14:paraId="262E031A" w14:textId="7D65B13E" w:rsidR="00503776" w:rsidRDefault="00503776" w:rsidP="00503776">
      <w:pPr>
        <w:pStyle w:val="Heading2"/>
      </w:pPr>
      <w:bookmarkStart w:id="41" w:name="_Toc215840488"/>
      <w:r>
        <w:lastRenderedPageBreak/>
        <w:t>Appendix C</w:t>
      </w:r>
      <w:bookmarkEnd w:id="41"/>
    </w:p>
    <w:p w14:paraId="7379E408" w14:textId="7757077E" w:rsidR="00503776" w:rsidRDefault="009E0C16" w:rsidP="009E0C16">
      <w:pPr>
        <w:jc w:val="center"/>
      </w:pPr>
      <w:r w:rsidRPr="009E0C16">
        <w:rPr>
          <w:noProof/>
        </w:rPr>
        <w:drawing>
          <wp:inline distT="0" distB="0" distL="0" distR="0" wp14:anchorId="0BE0AF54" wp14:editId="22321D8D">
            <wp:extent cx="4848225" cy="2968301"/>
            <wp:effectExtent l="0" t="0" r="0" b="3810"/>
            <wp:docPr id="1923246603" name="Picture 1" descr="P347#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46603" name="Picture 1" descr="P347#yIS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6657" cy="2979586"/>
                    </a:xfrm>
                    <a:prstGeom prst="rect">
                      <a:avLst/>
                    </a:prstGeom>
                    <a:noFill/>
                    <a:ln>
                      <a:noFill/>
                    </a:ln>
                  </pic:spPr>
                </pic:pic>
              </a:graphicData>
            </a:graphic>
          </wp:inline>
        </w:drawing>
      </w:r>
    </w:p>
    <w:p w14:paraId="0BC3950A" w14:textId="3E52DBE0" w:rsidR="009E0C16" w:rsidRDefault="00E25BA0" w:rsidP="00E25BA0">
      <w:pPr>
        <w:pStyle w:val="Heading2"/>
      </w:pPr>
      <w:bookmarkStart w:id="42" w:name="_Toc215840489"/>
      <w:r>
        <w:t>Appendix D</w:t>
      </w:r>
      <w:bookmarkEnd w:id="42"/>
    </w:p>
    <w:p w14:paraId="329289AD" w14:textId="7C7329AA" w:rsidR="00E25BA0" w:rsidRPr="000F5F14" w:rsidRDefault="00E25BA0" w:rsidP="00E25BA0">
      <w:pPr>
        <w:jc w:val="center"/>
      </w:pPr>
      <w:r w:rsidRPr="00E25BA0">
        <w:rPr>
          <w:noProof/>
        </w:rPr>
        <w:drawing>
          <wp:inline distT="0" distB="0" distL="0" distR="0" wp14:anchorId="68BDE431" wp14:editId="123AFFC7">
            <wp:extent cx="5095875" cy="2400300"/>
            <wp:effectExtent l="0" t="0" r="9525" b="0"/>
            <wp:docPr id="512755777" name="Picture 2" descr="P349#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55777" name="Picture 2" descr="P349#yIS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5875" cy="2400300"/>
                    </a:xfrm>
                    <a:prstGeom prst="rect">
                      <a:avLst/>
                    </a:prstGeom>
                    <a:noFill/>
                    <a:ln>
                      <a:noFill/>
                    </a:ln>
                  </pic:spPr>
                </pic:pic>
              </a:graphicData>
            </a:graphic>
          </wp:inline>
        </w:drawing>
      </w:r>
    </w:p>
    <w:sectPr w:rsidR="00E25BA0" w:rsidRPr="000F5F14" w:rsidSect="001D1964">
      <w:pgSz w:w="11906" w:h="16838"/>
      <w:pgMar w:top="720" w:right="720" w:bottom="156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C9B72" w14:textId="77777777" w:rsidR="008D5E55" w:rsidRDefault="008D5E55" w:rsidP="00896FC1">
      <w:pPr>
        <w:spacing w:after="0" w:line="240" w:lineRule="auto"/>
      </w:pPr>
      <w:r>
        <w:separator/>
      </w:r>
    </w:p>
  </w:endnote>
  <w:endnote w:type="continuationSeparator" w:id="0">
    <w:p w14:paraId="165AD508" w14:textId="77777777" w:rsidR="008D5E55" w:rsidRDefault="008D5E55" w:rsidP="00896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81BA" w14:textId="37FCF23A" w:rsidR="0063209A" w:rsidRDefault="00487EAE">
    <w:pPr>
      <w:pStyle w:val="Footer"/>
    </w:pPr>
    <w:r>
      <w:rPr>
        <w:noProof/>
      </w:rPr>
      <mc:AlternateContent>
        <mc:Choice Requires="wps">
          <w:drawing>
            <wp:anchor distT="0" distB="0" distL="114300" distR="114300" simplePos="0" relativeHeight="251664384" behindDoc="0" locked="0" layoutInCell="1" allowOverlap="1" wp14:anchorId="24D8BB54" wp14:editId="636A46DB">
              <wp:simplePos x="0" y="0"/>
              <wp:positionH relativeFrom="page">
                <wp:align>right</wp:align>
              </wp:positionH>
              <wp:positionV relativeFrom="paragraph">
                <wp:posOffset>-83724</wp:posOffset>
              </wp:positionV>
              <wp:extent cx="7556740" cy="706336"/>
              <wp:effectExtent l="0" t="0" r="0" b="0"/>
              <wp:wrapNone/>
              <wp:docPr id="230265430" name="Rectangle: Rounded Corners 4"/>
              <wp:cNvGraphicFramePr/>
              <a:graphic xmlns:a="http://schemas.openxmlformats.org/drawingml/2006/main">
                <a:graphicData uri="http://schemas.microsoft.com/office/word/2010/wordprocessingShape">
                  <wps:wsp>
                    <wps:cNvSpPr/>
                    <wps:spPr>
                      <a:xfrm>
                        <a:off x="0" y="0"/>
                        <a:ext cx="7556740" cy="706336"/>
                      </a:xfrm>
                      <a:prstGeom prst="roundRect">
                        <a:avLst>
                          <a:gd name="adj" fmla="val 50000"/>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418A7A" w14:textId="55393F34" w:rsidR="00487EAE" w:rsidRDefault="00487EAE" w:rsidP="00E969E0">
                          <w:pPr>
                            <w:spacing w:after="0"/>
                            <w:jc w:val="center"/>
                            <w:rPr>
                              <w:color w:val="FFFFFF" w:themeColor="background1"/>
                              <w:sz w:val="28"/>
                              <w:szCs w:val="28"/>
                            </w:rPr>
                          </w:pPr>
                          <w:r w:rsidRPr="00487EAE">
                            <w:rPr>
                              <w:color w:val="FFFFFF" w:themeColor="background1"/>
                              <w:sz w:val="28"/>
                              <w:szCs w:val="28"/>
                            </w:rPr>
                            <w:t>Cornwall Education Learning Trust Policies</w:t>
                          </w:r>
                        </w:p>
                        <w:p w14:paraId="55895954" w14:textId="33931C87" w:rsidR="00E969E0" w:rsidRPr="00E969E0" w:rsidRDefault="00E969E0" w:rsidP="00E969E0">
                          <w:pPr>
                            <w:spacing w:after="0"/>
                            <w:jc w:val="center"/>
                            <w:rPr>
                              <w:color w:val="FFFFFF" w:themeColor="background1"/>
                              <w:sz w:val="16"/>
                              <w:szCs w:val="16"/>
                            </w:rPr>
                          </w:pPr>
                          <w:r w:rsidRPr="00E969E0">
                            <w:rPr>
                              <w:color w:val="FFFFFF" w:themeColor="background1"/>
                              <w:sz w:val="16"/>
                              <w:szCs w:val="16"/>
                            </w:rPr>
                            <w:t>Cornwall Education Learning Trust (CELT), Atlantic Centre, Trenance Leisure Park, Newquay, Cornwall TR7 2LZ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D8BB54" id="_x0000_s1027" style="position:absolute;margin-left:543.8pt;margin-top:-6.6pt;width:595pt;height:55.6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" filled="f" stroked="f" strokeweight="1.5pt">
              <v:stroke joinstyle="miter"/>
              <v:textbox>
                <w:txbxContent>
                  <w:p w14:paraId="55418A7A" w14:textId="55393F34" w:rsidR="00487EAE" w:rsidRDefault="00487EAE" w:rsidP="00E969E0">
                    <w:pPr>
                      <w:spacing w:after="0"/>
                      <w:jc w:val="center"/>
                      <w:rPr>
                        <w:color w:val="FFFFFF" w:themeColor="background1"/>
                        <w:sz w:val="28"/>
                        <w:szCs w:val="28"/>
                      </w:rPr>
                    </w:pPr>
                    <w:r w:rsidRPr="00487EAE">
                      <w:rPr>
                        <w:color w:val="FFFFFF" w:themeColor="background1"/>
                        <w:sz w:val="28"/>
                        <w:szCs w:val="28"/>
                      </w:rPr>
                      <w:t>Cornwall Education Learning Trust Policies</w:t>
                    </w:r>
                  </w:p>
                  <w:p w14:paraId="55895954" w14:textId="33931C87" w:rsidR="00E969E0" w:rsidRPr="00E969E0" w:rsidRDefault="00E969E0" w:rsidP="00E969E0">
                    <w:pPr>
                      <w:spacing w:after="0"/>
                      <w:jc w:val="center"/>
                      <w:rPr>
                        <w:color w:val="FFFFFF" w:themeColor="background1"/>
                        <w:sz w:val="16"/>
                        <w:szCs w:val="16"/>
                      </w:rPr>
                    </w:pPr>
                    <w:r w:rsidRPr="00E969E0">
                      <w:rPr>
                        <w:color w:val="FFFFFF" w:themeColor="background1"/>
                        <w:sz w:val="16"/>
                        <w:szCs w:val="16"/>
                      </w:rPr>
                      <w:t>Cornwall Education Learning Trust (CELT), Atlantic Centre, Trenance Leisure Park, Newquay, Cornwall TR7 2LZ</w:t>
                    </w:r>
                  </w:p>
                </w:txbxContent>
              </v:textbox>
              <w10:wrap anchorx="page"/>
            </v:roundrect>
          </w:pict>
        </mc:Fallback>
      </mc:AlternateContent>
    </w:r>
    <w:r w:rsidR="00C23571">
      <w:rPr>
        <w:noProof/>
      </w:rPr>
      <mc:AlternateContent>
        <mc:Choice Requires="wps">
          <w:drawing>
            <wp:anchor distT="0" distB="0" distL="114300" distR="114300" simplePos="0" relativeHeight="251662336" behindDoc="0" locked="1" layoutInCell="1" allowOverlap="1" wp14:anchorId="3011D8CD" wp14:editId="75BFD450">
              <wp:simplePos x="0" y="0"/>
              <wp:positionH relativeFrom="column">
                <wp:posOffset>3233420</wp:posOffset>
              </wp:positionH>
              <wp:positionV relativeFrom="page">
                <wp:posOffset>8608695</wp:posOffset>
              </wp:positionV>
              <wp:extent cx="4683600" cy="604800"/>
              <wp:effectExtent l="0" t="0" r="3175" b="5080"/>
              <wp:wrapNone/>
              <wp:docPr id="437820444" name="Rectangle: Rounded Corners 4"/>
              <wp:cNvGraphicFramePr/>
              <a:graphic xmlns:a="http://schemas.openxmlformats.org/drawingml/2006/main">
                <a:graphicData uri="http://schemas.microsoft.com/office/word/2010/wordprocessingShape">
                  <wps:wsp>
                    <wps:cNvSpPr/>
                    <wps:spPr>
                      <a:xfrm>
                        <a:off x="0" y="0"/>
                        <a:ext cx="4683600" cy="604800"/>
                      </a:xfrm>
                      <a:prstGeom prst="roundRect">
                        <a:avLst>
                          <a:gd name="adj" fmla="val 50000"/>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F58101" w14:textId="13B5455E" w:rsidR="0063209A" w:rsidRPr="00487EAE" w:rsidRDefault="00AD0414" w:rsidP="00C23571">
                          <w:pPr>
                            <w:rPr>
                              <w:b/>
                              <w:bCs/>
                              <w:color w:val="0F4761" w:themeColor="accent1" w:themeShade="BF"/>
                              <w:sz w:val="32"/>
                              <w:szCs w:val="32"/>
                            </w:rPr>
                          </w:pPr>
                          <w:r>
                            <w:rPr>
                              <w:b/>
                              <w:bCs/>
                              <w:color w:val="0F4761" w:themeColor="accent1" w:themeShade="BF"/>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11D8CD" id="_x0000_s1028" style="position:absolute;margin-left:254.6pt;margin-top:677.85pt;width:368.8pt;height:4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" fillcolor="white [3212]" stroked="f" strokeweight="1.5pt">
              <v:stroke joinstyle="miter"/>
              <v:textbox>
                <w:txbxContent>
                  <w:p w14:paraId="63F58101" w14:textId="13B5455E" w:rsidR="0063209A" w:rsidRPr="00487EAE" w:rsidRDefault="00AD0414" w:rsidP="00C23571">
                    <w:pPr>
                      <w:rPr>
                        <w:b/>
                        <w:bCs/>
                        <w:color w:val="0F4761" w:themeColor="accent1" w:themeShade="BF"/>
                        <w:sz w:val="32"/>
                        <w:szCs w:val="32"/>
                      </w:rPr>
                    </w:pPr>
                    <w:r>
                      <w:rPr>
                        <w:b/>
                        <w:bCs/>
                        <w:color w:val="0F4761" w:themeColor="accent1" w:themeShade="BF"/>
                        <w:sz w:val="44"/>
                        <w:szCs w:val="44"/>
                      </w:rPr>
                      <w:t xml:space="preserve"> </w:t>
                    </w:r>
                  </w:p>
                </w:txbxContent>
              </v:textbox>
              <w10:wrap anchory="page"/>
              <w10:anchorlock/>
            </v:round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1A4A1" w14:textId="68FAD6E2" w:rsidR="00241D74" w:rsidRPr="00872AEC" w:rsidRDefault="008B03B8" w:rsidP="009574A7">
    <w:pPr>
      <w:pStyle w:val="Footer"/>
      <w:rPr>
        <w:sz w:val="28"/>
        <w:szCs w:val="32"/>
      </w:rPr>
    </w:pPr>
    <w:r w:rsidRPr="00872AEC">
      <w:rPr>
        <w:color w:val="FFFFFF" w:themeColor="background1"/>
        <w:sz w:val="28"/>
        <w:szCs w:val="32"/>
      </w:rPr>
      <w:fldChar w:fldCharType="begin"/>
    </w:r>
    <w:r w:rsidRPr="00872AEC">
      <w:rPr>
        <w:color w:val="FFFFFF" w:themeColor="background1"/>
        <w:sz w:val="28"/>
        <w:szCs w:val="32"/>
      </w:rPr>
      <w:instrText xml:space="preserve"> PAGE   \* MERGEFORMAT </w:instrText>
    </w:r>
    <w:r w:rsidRPr="00872AEC">
      <w:rPr>
        <w:color w:val="FFFFFF" w:themeColor="background1"/>
        <w:sz w:val="28"/>
        <w:szCs w:val="32"/>
      </w:rPr>
      <w:fldChar w:fldCharType="separate"/>
    </w:r>
    <w:r w:rsidRPr="00872AEC">
      <w:rPr>
        <w:b/>
        <w:bCs/>
        <w:noProof/>
        <w:color w:val="FFFFFF" w:themeColor="background1"/>
        <w:sz w:val="28"/>
        <w:szCs w:val="32"/>
      </w:rPr>
      <w:t>1</w:t>
    </w:r>
    <w:r w:rsidRPr="00872AEC">
      <w:rPr>
        <w:b/>
        <w:bCs/>
        <w:noProof/>
        <w:color w:val="FFFFFF" w:themeColor="background1"/>
        <w:sz w:val="28"/>
        <w:szCs w:val="32"/>
      </w:rPr>
      <w:fldChar w:fldCharType="end"/>
    </w:r>
    <w:r w:rsidRPr="00872AEC">
      <w:rPr>
        <w:b/>
        <w:bCs/>
        <w:color w:val="FFFFFF" w:themeColor="background1"/>
        <w:sz w:val="28"/>
        <w:szCs w:val="32"/>
      </w:rPr>
      <w:t xml:space="preserve"> </w:t>
    </w:r>
    <w:r w:rsidRPr="00872AEC">
      <w:rPr>
        <w:color w:val="FFFFFF" w:themeColor="background1"/>
        <w:sz w:val="28"/>
        <w:szCs w:val="32"/>
      </w:rPr>
      <w:t>|</w:t>
    </w:r>
    <w:r w:rsidRPr="00872AEC">
      <w:rPr>
        <w:b/>
        <w:bCs/>
        <w:color w:val="FFFFFF" w:themeColor="background1"/>
        <w:sz w:val="28"/>
        <w:szCs w:val="32"/>
      </w:rPr>
      <w:t xml:space="preserve"> </w:t>
    </w:r>
    <w:r w:rsidRPr="00872AEC">
      <w:rPr>
        <w:color w:val="FFFFFF" w:themeColor="background1"/>
        <w:sz w:val="28"/>
        <w:szCs w:val="32"/>
      </w:rPr>
      <w:t>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2CB9" w14:textId="575ABE80" w:rsidR="001F51DC" w:rsidRPr="00872AEC" w:rsidRDefault="001F51DC" w:rsidP="00053BC3">
    <w:pPr>
      <w:pStyle w:val="Footer"/>
      <w:ind w:right="-2421"/>
      <w:jc w:val="right"/>
      <w:rPr>
        <w:sz w:val="28"/>
        <w:szCs w:val="32"/>
      </w:rPr>
    </w:pPr>
    <w:r w:rsidRPr="00872AEC">
      <w:rPr>
        <w:color w:val="FFFFFF" w:themeColor="background1"/>
        <w:sz w:val="28"/>
        <w:szCs w:val="32"/>
      </w:rPr>
      <w:fldChar w:fldCharType="begin"/>
    </w:r>
    <w:r w:rsidRPr="00872AEC">
      <w:rPr>
        <w:color w:val="FFFFFF" w:themeColor="background1"/>
        <w:sz w:val="28"/>
        <w:szCs w:val="32"/>
      </w:rPr>
      <w:instrText xml:space="preserve"> PAGE   \* MERGEFORMAT </w:instrText>
    </w:r>
    <w:r w:rsidRPr="00872AEC">
      <w:rPr>
        <w:color w:val="FFFFFF" w:themeColor="background1"/>
        <w:sz w:val="28"/>
        <w:szCs w:val="32"/>
      </w:rPr>
      <w:fldChar w:fldCharType="separate"/>
    </w:r>
    <w:r w:rsidRPr="00872AEC">
      <w:rPr>
        <w:b/>
        <w:bCs/>
        <w:noProof/>
        <w:color w:val="FFFFFF" w:themeColor="background1"/>
        <w:sz w:val="28"/>
        <w:szCs w:val="32"/>
      </w:rPr>
      <w:t>1</w:t>
    </w:r>
    <w:r w:rsidRPr="00872AEC">
      <w:rPr>
        <w:b/>
        <w:bCs/>
        <w:noProof/>
        <w:color w:val="FFFFFF" w:themeColor="background1"/>
        <w:sz w:val="28"/>
        <w:szCs w:val="32"/>
      </w:rPr>
      <w:fldChar w:fldCharType="end"/>
    </w:r>
    <w:r w:rsidRPr="00872AEC">
      <w:rPr>
        <w:b/>
        <w:bCs/>
        <w:color w:val="FFFFFF" w:themeColor="background1"/>
        <w:sz w:val="28"/>
        <w:szCs w:val="32"/>
      </w:rPr>
      <w:t xml:space="preserve"> </w:t>
    </w:r>
    <w:r w:rsidRPr="00872AEC">
      <w:rPr>
        <w:color w:val="FFFFFF" w:themeColor="background1"/>
        <w:sz w:val="28"/>
        <w:szCs w:val="32"/>
      </w:rPr>
      <w:t>|</w:t>
    </w:r>
    <w:r w:rsidRPr="00872AEC">
      <w:rPr>
        <w:b/>
        <w:bCs/>
        <w:color w:val="FFFFFF" w:themeColor="background1"/>
        <w:sz w:val="28"/>
        <w:szCs w:val="32"/>
      </w:rPr>
      <w:t xml:space="preserve"> </w:t>
    </w:r>
    <w:r w:rsidRPr="00872AEC">
      <w:rPr>
        <w:color w:val="FFFFFF" w:themeColor="background1"/>
        <w:sz w:val="28"/>
        <w:szCs w:val="32"/>
      </w:rPr>
      <w:t>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5AF72" w14:textId="0F4D7207" w:rsidR="00697390" w:rsidRDefault="00697390" w:rsidP="001F51DC">
    <w:pPr>
      <w:pStyle w:val="Footer"/>
      <w:jc w:val="right"/>
      <w:rPr>
        <w:color w:val="FFFFFF" w:themeColor="background1"/>
        <w:sz w:val="28"/>
        <w:szCs w:val="32"/>
      </w:rPr>
    </w:pPr>
    <w:r w:rsidRPr="00872AEC">
      <w:rPr>
        <w:noProof/>
        <w:sz w:val="28"/>
        <w:szCs w:val="32"/>
      </w:rPr>
      <mc:AlternateContent>
        <mc:Choice Requires="wps">
          <w:drawing>
            <wp:anchor distT="0" distB="0" distL="114300" distR="114300" simplePos="0" relativeHeight="251673088" behindDoc="1" locked="0" layoutInCell="1" allowOverlap="1" wp14:anchorId="6FF61D85" wp14:editId="2DA39625">
              <wp:simplePos x="0" y="0"/>
              <wp:positionH relativeFrom="page">
                <wp:align>right</wp:align>
              </wp:positionH>
              <wp:positionV relativeFrom="paragraph">
                <wp:posOffset>-61255</wp:posOffset>
              </wp:positionV>
              <wp:extent cx="7611701" cy="1158122"/>
              <wp:effectExtent l="0" t="0" r="8890" b="4445"/>
              <wp:wrapNone/>
              <wp:docPr id="426789033" name="Rectangle 1"/>
              <wp:cNvGraphicFramePr/>
              <a:graphic xmlns:a="http://schemas.openxmlformats.org/drawingml/2006/main">
                <a:graphicData uri="http://schemas.microsoft.com/office/word/2010/wordprocessingShape">
                  <wps:wsp>
                    <wps:cNvSpPr/>
                    <wps:spPr>
                      <a:xfrm>
                        <a:off x="0" y="0"/>
                        <a:ext cx="7611701" cy="1158122"/>
                      </a:xfrm>
                      <a:prstGeom prst="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62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CC88E16" w14:textId="77777777" w:rsidR="00697390" w:rsidRDefault="00697390" w:rsidP="001F51DC">
                          <w:pPr>
                            <w:jc w:val="center"/>
                          </w:pPr>
                          <w:r>
                            <w:rPr>
                              <w:noProof/>
                            </w:rPr>
                            <w:drawing>
                              <wp:inline distT="0" distB="0" distL="0" distR="0" wp14:anchorId="217F6FEF" wp14:editId="32C42A86">
                                <wp:extent cx="404037" cy="381921"/>
                                <wp:effectExtent l="0" t="0" r="0" b="0"/>
                                <wp:docPr id="1661837847"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1">
                                          <a:alphaModFix/>
                                          <a:extLst>
                                            <a:ext uri="{28A0092B-C50C-407E-A947-70E740481C1C}">
                                              <a14:useLocalDpi xmlns:a14="http://schemas.microsoft.com/office/drawing/2010/main" val="0"/>
                                            </a:ext>
                                          </a:extLst>
                                        </a:blip>
                                        <a:stretch>
                                          <a:fillRect/>
                                        </a:stretch>
                                      </pic:blipFill>
                                      <pic:spPr>
                                        <a:xfrm>
                                          <a:off x="0" y="0"/>
                                          <a:ext cx="418143" cy="3952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61D85" id="_x0000_s1032" style="position:absolute;left:0;text-align:left;margin-left:548.15pt;margin-top:-4.8pt;width:599.35pt;height:91.2pt;z-index:-2516433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" fillcolor="#061c26 [964]" stroked="f" strokeweight="1.5pt">
              <v:fill color2="#156082 [3204]" rotate="t" angle="180" colors="0 #02364e;.5 #095273;1 #0d638a" focus="100%" type="gradient"/>
              <v:textbox>
                <w:txbxContent>
                  <w:p w14:paraId="4CC88E16" w14:textId="77777777" w:rsidR="00697390" w:rsidRDefault="00697390" w:rsidP="001F51DC">
                    <w:pPr>
                      <w:jc w:val="center"/>
                    </w:pPr>
                    <w:r>
                      <w:rPr>
                        <w:noProof/>
                      </w:rPr>
                      <w:drawing>
                        <wp:inline distT="0" distB="0" distL="0" distR="0" wp14:anchorId="217F6FEF" wp14:editId="32C42A86">
                          <wp:extent cx="404037" cy="381921"/>
                          <wp:effectExtent l="0" t="0" r="0" b="0"/>
                          <wp:docPr id="1661837847"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1">
                                    <a:alphaModFix/>
                                    <a:extLst>
                                      <a:ext uri="{28A0092B-C50C-407E-A947-70E740481C1C}">
                                        <a14:useLocalDpi xmlns:a14="http://schemas.microsoft.com/office/drawing/2010/main" val="0"/>
                                      </a:ext>
                                    </a:extLst>
                                  </a:blip>
                                  <a:stretch>
                                    <a:fillRect/>
                                  </a:stretch>
                                </pic:blipFill>
                                <pic:spPr>
                                  <a:xfrm>
                                    <a:off x="0" y="0"/>
                                    <a:ext cx="418143" cy="395255"/>
                                  </a:xfrm>
                                  <a:prstGeom prst="rect">
                                    <a:avLst/>
                                  </a:prstGeom>
                                </pic:spPr>
                              </pic:pic>
                            </a:graphicData>
                          </a:graphic>
                        </wp:inline>
                      </w:drawing>
                    </w:r>
                  </w:p>
                </w:txbxContent>
              </v:textbox>
              <w10:wrap anchorx="page"/>
            </v:rect>
          </w:pict>
        </mc:Fallback>
      </mc:AlternateContent>
    </w:r>
    <w:r w:rsidRPr="00872AEC">
      <w:rPr>
        <w:color w:val="FFFFFF" w:themeColor="background1"/>
        <w:sz w:val="28"/>
        <w:szCs w:val="32"/>
      </w:rPr>
      <w:fldChar w:fldCharType="begin"/>
    </w:r>
    <w:r w:rsidRPr="00872AEC">
      <w:rPr>
        <w:color w:val="FFFFFF" w:themeColor="background1"/>
        <w:sz w:val="28"/>
        <w:szCs w:val="32"/>
      </w:rPr>
      <w:instrText xml:space="preserve"> PAGE   \* MERGEFORMAT </w:instrText>
    </w:r>
    <w:r w:rsidRPr="00872AEC">
      <w:rPr>
        <w:color w:val="FFFFFF" w:themeColor="background1"/>
        <w:sz w:val="28"/>
        <w:szCs w:val="32"/>
      </w:rPr>
      <w:fldChar w:fldCharType="separate"/>
    </w:r>
    <w:r w:rsidRPr="00872AEC">
      <w:rPr>
        <w:b/>
        <w:bCs/>
        <w:noProof/>
        <w:color w:val="FFFFFF" w:themeColor="background1"/>
        <w:sz w:val="28"/>
        <w:szCs w:val="32"/>
      </w:rPr>
      <w:t>1</w:t>
    </w:r>
    <w:r w:rsidRPr="00872AEC">
      <w:rPr>
        <w:b/>
        <w:bCs/>
        <w:noProof/>
        <w:color w:val="FFFFFF" w:themeColor="background1"/>
        <w:sz w:val="28"/>
        <w:szCs w:val="32"/>
      </w:rPr>
      <w:fldChar w:fldCharType="end"/>
    </w:r>
    <w:r w:rsidRPr="00872AEC">
      <w:rPr>
        <w:b/>
        <w:bCs/>
        <w:color w:val="FFFFFF" w:themeColor="background1"/>
        <w:sz w:val="28"/>
        <w:szCs w:val="32"/>
      </w:rPr>
      <w:t xml:space="preserve"> </w:t>
    </w:r>
    <w:r w:rsidRPr="00872AEC">
      <w:rPr>
        <w:color w:val="FFFFFF" w:themeColor="background1"/>
        <w:sz w:val="28"/>
        <w:szCs w:val="32"/>
      </w:rPr>
      <w:t>|</w:t>
    </w:r>
    <w:r w:rsidRPr="00872AEC">
      <w:rPr>
        <w:b/>
        <w:bCs/>
        <w:color w:val="FFFFFF" w:themeColor="background1"/>
        <w:sz w:val="28"/>
        <w:szCs w:val="32"/>
      </w:rPr>
      <w:t xml:space="preserve"> </w:t>
    </w:r>
    <w:r w:rsidRPr="00872AEC">
      <w:rPr>
        <w:color w:val="FFFFFF" w:themeColor="background1"/>
        <w:sz w:val="28"/>
        <w:szCs w:val="32"/>
      </w:rPr>
      <w:t>Page</w:t>
    </w:r>
  </w:p>
  <w:sdt>
    <w:sdtPr>
      <w:rPr>
        <w:color w:val="FFFFFF" w:themeColor="background1"/>
        <w:sz w:val="16"/>
        <w:szCs w:val="16"/>
      </w:rPr>
      <w:alias w:val="Title"/>
      <w:tag w:val=""/>
      <w:id w:val="-999818627"/>
      <w:placeholder>
        <w:docPart w:val="24918A33746F4DA7AF6B0C8CE6B8B571"/>
      </w:placeholder>
      <w:dataBinding w:prefixMappings="xmlns:ns0='http://purl.org/dc/elements/1.1/' xmlns:ns1='http://schemas.openxmlformats.org/package/2006/metadata/core-properties' " w:xpath="/ns1:coreProperties[1]/ns0:title[1]" w:storeItemID="{6C3C8BC8-F283-45AE-878A-BAB7291924A1}"/>
      <w:text/>
    </w:sdtPr>
    <w:sdtEndPr/>
    <w:sdtContent>
      <w:p w14:paraId="17255FA6" w14:textId="364EC6F4" w:rsidR="00E80109" w:rsidRPr="00872AEC" w:rsidRDefault="00FA094B" w:rsidP="001F51DC">
        <w:pPr>
          <w:pStyle w:val="Footer"/>
          <w:jc w:val="right"/>
          <w:rPr>
            <w:sz w:val="28"/>
            <w:szCs w:val="32"/>
          </w:rPr>
        </w:pPr>
        <w:r>
          <w:rPr>
            <w:color w:val="FFFFFF" w:themeColor="background1"/>
            <w:sz w:val="16"/>
            <w:szCs w:val="16"/>
          </w:rPr>
          <w:t>Primary</w:t>
        </w:r>
        <w:r w:rsidR="003A2AB7">
          <w:rPr>
            <w:color w:val="FFFFFF" w:themeColor="background1"/>
            <w:sz w:val="16"/>
            <w:szCs w:val="16"/>
          </w:rPr>
          <w:t xml:space="preserve"> </w:t>
        </w:r>
        <w:r>
          <w:rPr>
            <w:color w:val="FFFFFF" w:themeColor="background1"/>
            <w:sz w:val="16"/>
            <w:szCs w:val="16"/>
          </w:rPr>
          <w:t>Behaviour Policy</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3BACA" w14:textId="77777777" w:rsidR="008D5E55" w:rsidRDefault="008D5E55" w:rsidP="00896FC1">
      <w:pPr>
        <w:spacing w:after="0" w:line="240" w:lineRule="auto"/>
      </w:pPr>
      <w:r>
        <w:separator/>
      </w:r>
    </w:p>
  </w:footnote>
  <w:footnote w:type="continuationSeparator" w:id="0">
    <w:p w14:paraId="4D5F3C85" w14:textId="77777777" w:rsidR="008D5E55" w:rsidRDefault="008D5E55" w:rsidP="00896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CF1D" w14:textId="4BCA7AB0" w:rsidR="00896FC1" w:rsidRDefault="00E969E0">
    <w:pPr>
      <w:pStyle w:val="Header"/>
    </w:pPr>
    <w:r>
      <w:rPr>
        <w:noProof/>
      </w:rPr>
      <mc:AlternateContent>
        <mc:Choice Requires="wps">
          <w:drawing>
            <wp:anchor distT="0" distB="0" distL="114300" distR="114300" simplePos="0" relativeHeight="251666432" behindDoc="0" locked="1" layoutInCell="1" allowOverlap="1" wp14:anchorId="7609AD23" wp14:editId="55200687">
              <wp:simplePos x="0" y="0"/>
              <wp:positionH relativeFrom="margin">
                <wp:align>left</wp:align>
              </wp:positionH>
              <wp:positionV relativeFrom="page">
                <wp:posOffset>3805555</wp:posOffset>
              </wp:positionV>
              <wp:extent cx="6060440" cy="637540"/>
              <wp:effectExtent l="0" t="0" r="0" b="0"/>
              <wp:wrapNone/>
              <wp:docPr id="869343541" name="Rectangle: Rounded Corners 4"/>
              <wp:cNvGraphicFramePr/>
              <a:graphic xmlns:a="http://schemas.openxmlformats.org/drawingml/2006/main">
                <a:graphicData uri="http://schemas.microsoft.com/office/word/2010/wordprocessingShape">
                  <wps:wsp>
                    <wps:cNvSpPr/>
                    <wps:spPr>
                      <a:xfrm>
                        <a:off x="0" y="0"/>
                        <a:ext cx="6060558" cy="637953"/>
                      </a:xfrm>
                      <a:prstGeom prst="roundRect">
                        <a:avLst>
                          <a:gd name="adj" fmla="val 50000"/>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sdt>
                          <w:sdtPr>
                            <w:rPr>
                              <w:b/>
                              <w:bCs/>
                              <w:color w:val="0F4761" w:themeColor="accent1" w:themeShade="BF"/>
                              <w:sz w:val="44"/>
                              <w:szCs w:val="44"/>
                            </w:rPr>
                            <w:alias w:val="Title"/>
                            <w:tag w:val=""/>
                            <w:id w:val="1995758190"/>
                            <w:placeholder>
                              <w:docPart w:val="84BD6AE8C6A6485384142C90261E0EF8"/>
                            </w:placeholder>
                            <w:dataBinding w:prefixMappings="xmlns:ns0='http://purl.org/dc/elements/1.1/' xmlns:ns1='http://schemas.openxmlformats.org/package/2006/metadata/core-properties' " w:xpath="/ns1:coreProperties[1]/ns0:title[1]" w:storeItemID="{6C3C8BC8-F283-45AE-878A-BAB7291924A1}"/>
                            <w:text/>
                          </w:sdtPr>
                          <w:sdtEndPr/>
                          <w:sdtContent>
                            <w:p w14:paraId="103E6236" w14:textId="5FD6E15C" w:rsidR="009A6742" w:rsidRPr="00821606" w:rsidRDefault="003A2AB7" w:rsidP="00C23571">
                              <w:pPr>
                                <w:rPr>
                                  <w:b/>
                                  <w:bCs/>
                                  <w:color w:val="0F4761" w:themeColor="accent1" w:themeShade="BF"/>
                                  <w:sz w:val="32"/>
                                  <w:szCs w:val="32"/>
                                </w:rPr>
                              </w:pPr>
                              <w:r>
                                <w:rPr>
                                  <w:b/>
                                  <w:bCs/>
                                  <w:color w:val="0F4761" w:themeColor="accent1" w:themeShade="BF"/>
                                  <w:sz w:val="44"/>
                                  <w:szCs w:val="44"/>
                                </w:rPr>
                                <w:t>Primary Behaviour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09AD23" id="Rectangle: Rounded Corners 4" o:spid="_x0000_s1026" style="position:absolute;margin-left:0;margin-top:299.65pt;width:477.2pt;height:50.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" fillcolor="white [3212]" stroked="f" strokeweight="1.5pt">
              <v:stroke joinstyle="miter"/>
              <v:textbox>
                <w:txbxContent>
                  <w:sdt>
                    <w:sdtPr>
                      <w:rPr>
                        <w:b/>
                        <w:bCs/>
                        <w:color w:val="0F4761" w:themeColor="accent1" w:themeShade="BF"/>
                        <w:sz w:val="44"/>
                        <w:szCs w:val="44"/>
                      </w:rPr>
                      <w:alias w:val="Title"/>
                      <w:tag w:val=""/>
                      <w:id w:val="1995758190"/>
                      <w:placeholder>
                        <w:docPart w:val="84BD6AE8C6A6485384142C90261E0EF8"/>
                      </w:placeholder>
                      <w:dataBinding w:prefixMappings="xmlns:ns0='http://purl.org/dc/elements/1.1/' xmlns:ns1='http://schemas.openxmlformats.org/package/2006/metadata/core-properties' " w:xpath="/ns1:coreProperties[1]/ns0:title[1]" w:storeItemID="{6C3C8BC8-F283-45AE-878A-BAB7291924A1}"/>
                      <w:text/>
                    </w:sdtPr>
                    <w:sdtEndPr/>
                    <w:sdtContent>
                      <w:p w14:paraId="103E6236" w14:textId="5FD6E15C" w:rsidR="009A6742" w:rsidRPr="00821606" w:rsidRDefault="003A2AB7" w:rsidP="00C23571">
                        <w:pPr>
                          <w:rPr>
                            <w:b/>
                            <w:bCs/>
                            <w:color w:val="0F4761" w:themeColor="accent1" w:themeShade="BF"/>
                            <w:sz w:val="32"/>
                            <w:szCs w:val="32"/>
                          </w:rPr>
                        </w:pPr>
                        <w:r>
                          <w:rPr>
                            <w:b/>
                            <w:bCs/>
                            <w:color w:val="0F4761" w:themeColor="accent1" w:themeShade="BF"/>
                            <w:sz w:val="44"/>
                            <w:szCs w:val="44"/>
                          </w:rPr>
                          <w:t>Primary Behaviour Policy</w:t>
                        </w:r>
                      </w:p>
                    </w:sdtContent>
                  </w:sdt>
                </w:txbxContent>
              </v:textbox>
              <w10:wrap anchorx="margin" anchory="page"/>
              <w10:anchorlock/>
            </v:roundrect>
          </w:pict>
        </mc:Fallback>
      </mc:AlternateContent>
    </w:r>
    <w:r w:rsidR="00C23571">
      <w:rPr>
        <w:noProof/>
      </w:rPr>
      <w:drawing>
        <wp:anchor distT="0" distB="0" distL="114300" distR="114300" simplePos="0" relativeHeight="251660288" behindDoc="0" locked="0" layoutInCell="1" allowOverlap="1" wp14:anchorId="47426C0A" wp14:editId="62F28404">
          <wp:simplePos x="0" y="0"/>
          <wp:positionH relativeFrom="column">
            <wp:posOffset>1932316</wp:posOffset>
          </wp:positionH>
          <wp:positionV relativeFrom="paragraph">
            <wp:posOffset>714986</wp:posOffset>
          </wp:positionV>
          <wp:extent cx="9336345" cy="8826977"/>
          <wp:effectExtent l="0" t="0" r="0" b="0"/>
          <wp:wrapNone/>
          <wp:docPr id="348876906"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46124" name="Picture 2" descr="A white symbol with a black background&#10;&#10;AI-generated content may be incorrect."/>
                  <pic:cNvPicPr/>
                </pic:nvPicPr>
                <pic:blipFill>
                  <a:blip r:embed="rId1">
                    <a:alphaModFix amt="5000"/>
                    <a:extLst>
                      <a:ext uri="{28A0092B-C50C-407E-A947-70E740481C1C}">
                        <a14:useLocalDpi xmlns:a14="http://schemas.microsoft.com/office/drawing/2010/main" val="0"/>
                      </a:ext>
                    </a:extLst>
                  </a:blip>
                  <a:stretch>
                    <a:fillRect/>
                  </a:stretch>
                </pic:blipFill>
                <pic:spPr>
                  <a:xfrm>
                    <a:off x="0" y="0"/>
                    <a:ext cx="9339024" cy="8829510"/>
                  </a:xfrm>
                  <a:prstGeom prst="rect">
                    <a:avLst/>
                  </a:prstGeom>
                </pic:spPr>
              </pic:pic>
            </a:graphicData>
          </a:graphic>
          <wp14:sizeRelH relativeFrom="page">
            <wp14:pctWidth>0</wp14:pctWidth>
          </wp14:sizeRelH>
          <wp14:sizeRelV relativeFrom="page">
            <wp14:pctHeight>0</wp14:pctHeight>
          </wp14:sizeRelV>
        </wp:anchor>
      </w:drawing>
    </w:r>
    <w:r w:rsidR="00896FC1">
      <w:rPr>
        <w:noProof/>
      </w:rPr>
      <w:drawing>
        <wp:anchor distT="0" distB="0" distL="114300" distR="114300" simplePos="0" relativeHeight="251661312" behindDoc="0" locked="0" layoutInCell="1" allowOverlap="1" wp14:anchorId="319A12E0" wp14:editId="6C9FDA9B">
          <wp:simplePos x="0" y="0"/>
          <wp:positionH relativeFrom="margin">
            <wp:align>left</wp:align>
          </wp:positionH>
          <wp:positionV relativeFrom="paragraph">
            <wp:posOffset>1784386</wp:posOffset>
          </wp:positionV>
          <wp:extent cx="3435205" cy="1316067"/>
          <wp:effectExtent l="0" t="0" r="0" b="0"/>
          <wp:wrapNone/>
          <wp:docPr id="650660117" name="Picture 3" descr="A logo with a yellow eg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12301" name="Picture 3" descr="A logo with a yellow egg&#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3435205" cy="1316067"/>
                  </a:xfrm>
                  <a:prstGeom prst="rect">
                    <a:avLst/>
                  </a:prstGeom>
                </pic:spPr>
              </pic:pic>
            </a:graphicData>
          </a:graphic>
          <wp14:sizeRelH relativeFrom="margin">
            <wp14:pctWidth>0</wp14:pctWidth>
          </wp14:sizeRelH>
          <wp14:sizeRelV relativeFrom="margin">
            <wp14:pctHeight>0</wp14:pctHeight>
          </wp14:sizeRelV>
        </wp:anchor>
      </w:drawing>
    </w:r>
    <w:r w:rsidR="00896FC1">
      <w:rPr>
        <w:noProof/>
      </w:rPr>
      <mc:AlternateContent>
        <mc:Choice Requires="wps">
          <w:drawing>
            <wp:anchor distT="0" distB="0" distL="114300" distR="114300" simplePos="0" relativeHeight="251659264" behindDoc="1" locked="1" layoutInCell="1" allowOverlap="1" wp14:anchorId="73A2B7E5" wp14:editId="2E7D1358">
              <wp:simplePos x="0" y="0"/>
              <wp:positionH relativeFrom="column">
                <wp:posOffset>-612140</wp:posOffset>
              </wp:positionH>
              <wp:positionV relativeFrom="page">
                <wp:posOffset>-154940</wp:posOffset>
              </wp:positionV>
              <wp:extent cx="7804800" cy="10922400"/>
              <wp:effectExtent l="0" t="0" r="24765" b="12700"/>
              <wp:wrapNone/>
              <wp:docPr id="741384242" name="Rectangle 1"/>
              <wp:cNvGraphicFramePr/>
              <a:graphic xmlns:a="http://schemas.openxmlformats.org/drawingml/2006/main">
                <a:graphicData uri="http://schemas.microsoft.com/office/word/2010/wordprocessingShape">
                  <wps:wsp>
                    <wps:cNvSpPr/>
                    <wps:spPr>
                      <a:xfrm>
                        <a:off x="0" y="0"/>
                        <a:ext cx="7804800" cy="10922400"/>
                      </a:xfrm>
                      <a:prstGeom prst="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4720D8" id="Rectangle 1" o:spid="_x0000_s1026" style="position:absolute;margin-left:-48.2pt;margin-top:-12.2pt;width:614.55pt;height:86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" fillcolor="#061c26 [964]" strokecolor="#030e13 [484]" strokeweight="1.5pt">
              <v:fill color2="#156082 [3204]" rotate="t" angle="225" colors="0 #02364e;.5 #095273;1 #0d638a" focus="100%" type="gradient"/>
              <w10:wrap anchory="page"/>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0C3CE" w14:textId="0EB6102F" w:rsidR="00896FC1" w:rsidRDefault="007F721B" w:rsidP="00E80109">
    <w:pPr>
      <w:pStyle w:val="Header"/>
      <w:jc w:val="right"/>
    </w:pPr>
    <w:r>
      <w:rPr>
        <w:noProof/>
      </w:rPr>
      <w:drawing>
        <wp:anchor distT="0" distB="0" distL="114300" distR="114300" simplePos="0" relativeHeight="251675136" behindDoc="0" locked="0" layoutInCell="1" allowOverlap="1" wp14:anchorId="79979930" wp14:editId="28962C50">
          <wp:simplePos x="0" y="0"/>
          <wp:positionH relativeFrom="margin">
            <wp:posOffset>-322580</wp:posOffset>
          </wp:positionH>
          <wp:positionV relativeFrom="paragraph">
            <wp:posOffset>-268591</wp:posOffset>
          </wp:positionV>
          <wp:extent cx="1526421" cy="584790"/>
          <wp:effectExtent l="0" t="0" r="0" b="6350"/>
          <wp:wrapNone/>
          <wp:docPr id="326166553" name="Picture 3" descr="A logo with a yellow eg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12301" name="Picture 3" descr="A logo with a yellow eg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26421" cy="584790"/>
                  </a:xfrm>
                  <a:prstGeom prst="rect">
                    <a:avLst/>
                  </a:prstGeom>
                </pic:spPr>
              </pic:pic>
            </a:graphicData>
          </a:graphic>
          <wp14:sizeRelH relativeFrom="margin">
            <wp14:pctWidth>0</wp14:pctWidth>
          </wp14:sizeRelH>
          <wp14:sizeRelV relativeFrom="margin">
            <wp14:pctHeight>0</wp14:pctHeight>
          </wp14:sizeRelV>
        </wp:anchor>
      </w:drawing>
    </w:r>
    <w:r w:rsidR="009574A7" w:rsidRPr="001602B4">
      <w:rPr>
        <w:noProof/>
      </w:rPr>
      <mc:AlternateContent>
        <mc:Choice Requires="wps">
          <w:drawing>
            <wp:anchor distT="0" distB="0" distL="114300" distR="114300" simplePos="0" relativeHeight="251656704" behindDoc="1" locked="0" layoutInCell="1" allowOverlap="1" wp14:anchorId="2BA8ADB0" wp14:editId="0D99BE10">
              <wp:simplePos x="0" y="0"/>
              <wp:positionH relativeFrom="margin">
                <wp:posOffset>-503378</wp:posOffset>
              </wp:positionH>
              <wp:positionV relativeFrom="paragraph">
                <wp:posOffset>-534640</wp:posOffset>
              </wp:positionV>
              <wp:extent cx="1786270" cy="11153140"/>
              <wp:effectExtent l="0" t="0" r="4445" b="0"/>
              <wp:wrapNone/>
              <wp:docPr id="237485146" name="Rectangle 1"/>
              <wp:cNvGraphicFramePr/>
              <a:graphic xmlns:a="http://schemas.openxmlformats.org/drawingml/2006/main">
                <a:graphicData uri="http://schemas.microsoft.com/office/word/2010/wordprocessingShape">
                  <wps:wsp>
                    <wps:cNvSpPr/>
                    <wps:spPr>
                      <a:xfrm>
                        <a:off x="0" y="0"/>
                        <a:ext cx="1786270" cy="11153140"/>
                      </a:xfrm>
                      <a:prstGeom prst="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62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B2CB85" w14:textId="77777777" w:rsidR="009574A7" w:rsidRDefault="009574A7" w:rsidP="001602B4">
                          <w:pPr>
                            <w:jc w:val="center"/>
                          </w:pPr>
                        </w:p>
                        <w:p w14:paraId="136FE9BF" w14:textId="77777777" w:rsidR="009574A7" w:rsidRDefault="009574A7" w:rsidP="001602B4">
                          <w:pPr>
                            <w:jc w:val="center"/>
                          </w:pPr>
                        </w:p>
                        <w:p w14:paraId="570B6AC1" w14:textId="77777777" w:rsidR="009574A7" w:rsidRDefault="009574A7" w:rsidP="001602B4">
                          <w:pPr>
                            <w:jc w:val="center"/>
                          </w:pPr>
                        </w:p>
                        <w:p w14:paraId="0935BD69" w14:textId="77777777" w:rsidR="009574A7" w:rsidRDefault="009574A7" w:rsidP="001602B4">
                          <w:pPr>
                            <w:jc w:val="center"/>
                          </w:pPr>
                        </w:p>
                        <w:p w14:paraId="1665AC2E" w14:textId="77777777" w:rsidR="009574A7" w:rsidRDefault="009574A7" w:rsidP="001602B4">
                          <w:pPr>
                            <w:jc w:val="center"/>
                          </w:pPr>
                        </w:p>
                        <w:p w14:paraId="54EB3797" w14:textId="77777777" w:rsidR="009574A7" w:rsidRDefault="009574A7" w:rsidP="001602B4">
                          <w:pPr>
                            <w:jc w:val="center"/>
                          </w:pPr>
                        </w:p>
                        <w:p w14:paraId="18FFB8DF" w14:textId="77777777" w:rsidR="009574A7" w:rsidRDefault="009574A7" w:rsidP="001602B4">
                          <w:pPr>
                            <w:jc w:val="center"/>
                          </w:pPr>
                        </w:p>
                        <w:p w14:paraId="0A804238" w14:textId="77777777" w:rsidR="009574A7" w:rsidRDefault="009574A7" w:rsidP="001602B4">
                          <w:pPr>
                            <w:jc w:val="center"/>
                          </w:pPr>
                        </w:p>
                        <w:p w14:paraId="40ECB41E" w14:textId="77777777" w:rsidR="009574A7" w:rsidRDefault="009574A7" w:rsidP="001602B4">
                          <w:pPr>
                            <w:jc w:val="center"/>
                          </w:pPr>
                        </w:p>
                        <w:p w14:paraId="081B892B" w14:textId="77777777" w:rsidR="009574A7" w:rsidRDefault="009574A7" w:rsidP="001602B4">
                          <w:pPr>
                            <w:jc w:val="center"/>
                          </w:pPr>
                        </w:p>
                        <w:p w14:paraId="2F0D6C5D" w14:textId="77777777" w:rsidR="009574A7" w:rsidRDefault="009574A7" w:rsidP="001602B4">
                          <w:pPr>
                            <w:jc w:val="center"/>
                          </w:pPr>
                        </w:p>
                        <w:p w14:paraId="57B74DF1" w14:textId="77777777" w:rsidR="009574A7" w:rsidRDefault="009574A7" w:rsidP="001602B4">
                          <w:pPr>
                            <w:jc w:val="center"/>
                          </w:pPr>
                        </w:p>
                        <w:p w14:paraId="653A4AAC" w14:textId="77777777" w:rsidR="009574A7" w:rsidRDefault="009574A7" w:rsidP="001602B4">
                          <w:pPr>
                            <w:jc w:val="center"/>
                          </w:pPr>
                        </w:p>
                        <w:p w14:paraId="703E59AE" w14:textId="77777777" w:rsidR="009574A7" w:rsidRDefault="009574A7" w:rsidP="001602B4">
                          <w:pPr>
                            <w:jc w:val="center"/>
                          </w:pPr>
                        </w:p>
                        <w:p w14:paraId="52A754D3" w14:textId="77777777" w:rsidR="009574A7" w:rsidRDefault="009574A7" w:rsidP="001602B4">
                          <w:pPr>
                            <w:jc w:val="center"/>
                          </w:pPr>
                        </w:p>
                        <w:p w14:paraId="31D1F909" w14:textId="77777777" w:rsidR="009574A7" w:rsidRDefault="009574A7" w:rsidP="001602B4">
                          <w:pPr>
                            <w:jc w:val="center"/>
                          </w:pPr>
                        </w:p>
                        <w:p w14:paraId="74FB8627" w14:textId="77777777" w:rsidR="009574A7" w:rsidRDefault="009574A7" w:rsidP="001602B4">
                          <w:pPr>
                            <w:jc w:val="center"/>
                          </w:pPr>
                        </w:p>
                        <w:p w14:paraId="3E2F2D25" w14:textId="77777777" w:rsidR="009574A7" w:rsidRDefault="009574A7" w:rsidP="001602B4">
                          <w:pPr>
                            <w:jc w:val="center"/>
                          </w:pPr>
                        </w:p>
                        <w:p w14:paraId="64BFF092" w14:textId="77777777" w:rsidR="009574A7" w:rsidRDefault="009574A7" w:rsidP="001602B4">
                          <w:pPr>
                            <w:jc w:val="center"/>
                          </w:pPr>
                        </w:p>
                        <w:p w14:paraId="7EA47BE3" w14:textId="77777777" w:rsidR="009574A7" w:rsidRDefault="009574A7" w:rsidP="001602B4">
                          <w:pPr>
                            <w:jc w:val="center"/>
                          </w:pPr>
                        </w:p>
                        <w:p w14:paraId="19563267" w14:textId="77777777" w:rsidR="009574A7" w:rsidRDefault="009574A7" w:rsidP="001602B4">
                          <w:pPr>
                            <w:jc w:val="center"/>
                          </w:pPr>
                        </w:p>
                        <w:p w14:paraId="7BA269F7" w14:textId="77777777" w:rsidR="009574A7" w:rsidRDefault="009574A7" w:rsidP="001602B4">
                          <w:pPr>
                            <w:jc w:val="center"/>
                          </w:pPr>
                        </w:p>
                        <w:p w14:paraId="3A24C728" w14:textId="77777777" w:rsidR="009574A7" w:rsidRDefault="009574A7" w:rsidP="001602B4">
                          <w:pPr>
                            <w:jc w:val="center"/>
                          </w:pPr>
                        </w:p>
                        <w:p w14:paraId="00A70987" w14:textId="77777777" w:rsidR="009574A7" w:rsidRDefault="009574A7" w:rsidP="001602B4">
                          <w:pPr>
                            <w:jc w:val="center"/>
                          </w:pPr>
                        </w:p>
                        <w:p w14:paraId="3FB7EC85" w14:textId="23253A30" w:rsidR="009A6742" w:rsidRDefault="001602B4" w:rsidP="001602B4">
                          <w:pPr>
                            <w:jc w:val="center"/>
                          </w:pPr>
                          <w:r>
                            <w:rPr>
                              <w:noProof/>
                            </w:rPr>
                            <w:drawing>
                              <wp:inline distT="0" distB="0" distL="0" distR="0" wp14:anchorId="64EFDEE8" wp14:editId="6F2A06FE">
                                <wp:extent cx="1222211" cy="1155309"/>
                                <wp:effectExtent l="0" t="0" r="0" b="6985"/>
                                <wp:docPr id="60529201"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2">
                                          <a:alphaModFix/>
                                          <a:extLst>
                                            <a:ext uri="{28A0092B-C50C-407E-A947-70E740481C1C}">
                                              <a14:useLocalDpi xmlns:a14="http://schemas.microsoft.com/office/drawing/2010/main" val="0"/>
                                            </a:ext>
                                          </a:extLst>
                                        </a:blip>
                                        <a:stretch>
                                          <a:fillRect/>
                                        </a:stretch>
                                      </pic:blipFill>
                                      <pic:spPr>
                                        <a:xfrm>
                                          <a:off x="0" y="0"/>
                                          <a:ext cx="1246505" cy="11782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8ADB0" id="Rectangle 1" o:spid="_x0000_s1029" style="position:absolute;left:0;text-align:left;margin-left:-39.65pt;margin-top:-42.1pt;width:140.65pt;height:878.2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" fillcolor="#061c26 [964]" stroked="f" strokeweight="1.5pt">
              <v:fill color2="#156082 [3204]" rotate="t" angle="180" colors="0 #02364e;.5 #095273;1 #0d638a" focus="100%" type="gradient"/>
              <v:textbox>
                <w:txbxContent>
                  <w:p w14:paraId="55B2CB85" w14:textId="77777777" w:rsidR="009574A7" w:rsidRDefault="009574A7" w:rsidP="001602B4">
                    <w:pPr>
                      <w:jc w:val="center"/>
                    </w:pPr>
                  </w:p>
                  <w:p w14:paraId="136FE9BF" w14:textId="77777777" w:rsidR="009574A7" w:rsidRDefault="009574A7" w:rsidP="001602B4">
                    <w:pPr>
                      <w:jc w:val="center"/>
                    </w:pPr>
                  </w:p>
                  <w:p w14:paraId="570B6AC1" w14:textId="77777777" w:rsidR="009574A7" w:rsidRDefault="009574A7" w:rsidP="001602B4">
                    <w:pPr>
                      <w:jc w:val="center"/>
                    </w:pPr>
                  </w:p>
                  <w:p w14:paraId="0935BD69" w14:textId="77777777" w:rsidR="009574A7" w:rsidRDefault="009574A7" w:rsidP="001602B4">
                    <w:pPr>
                      <w:jc w:val="center"/>
                    </w:pPr>
                  </w:p>
                  <w:p w14:paraId="1665AC2E" w14:textId="77777777" w:rsidR="009574A7" w:rsidRDefault="009574A7" w:rsidP="001602B4">
                    <w:pPr>
                      <w:jc w:val="center"/>
                    </w:pPr>
                  </w:p>
                  <w:p w14:paraId="54EB3797" w14:textId="77777777" w:rsidR="009574A7" w:rsidRDefault="009574A7" w:rsidP="001602B4">
                    <w:pPr>
                      <w:jc w:val="center"/>
                    </w:pPr>
                  </w:p>
                  <w:p w14:paraId="18FFB8DF" w14:textId="77777777" w:rsidR="009574A7" w:rsidRDefault="009574A7" w:rsidP="001602B4">
                    <w:pPr>
                      <w:jc w:val="center"/>
                    </w:pPr>
                  </w:p>
                  <w:p w14:paraId="0A804238" w14:textId="77777777" w:rsidR="009574A7" w:rsidRDefault="009574A7" w:rsidP="001602B4">
                    <w:pPr>
                      <w:jc w:val="center"/>
                    </w:pPr>
                  </w:p>
                  <w:p w14:paraId="40ECB41E" w14:textId="77777777" w:rsidR="009574A7" w:rsidRDefault="009574A7" w:rsidP="001602B4">
                    <w:pPr>
                      <w:jc w:val="center"/>
                    </w:pPr>
                  </w:p>
                  <w:p w14:paraId="081B892B" w14:textId="77777777" w:rsidR="009574A7" w:rsidRDefault="009574A7" w:rsidP="001602B4">
                    <w:pPr>
                      <w:jc w:val="center"/>
                    </w:pPr>
                  </w:p>
                  <w:p w14:paraId="2F0D6C5D" w14:textId="77777777" w:rsidR="009574A7" w:rsidRDefault="009574A7" w:rsidP="001602B4">
                    <w:pPr>
                      <w:jc w:val="center"/>
                    </w:pPr>
                  </w:p>
                  <w:p w14:paraId="57B74DF1" w14:textId="77777777" w:rsidR="009574A7" w:rsidRDefault="009574A7" w:rsidP="001602B4">
                    <w:pPr>
                      <w:jc w:val="center"/>
                    </w:pPr>
                  </w:p>
                  <w:p w14:paraId="653A4AAC" w14:textId="77777777" w:rsidR="009574A7" w:rsidRDefault="009574A7" w:rsidP="001602B4">
                    <w:pPr>
                      <w:jc w:val="center"/>
                    </w:pPr>
                  </w:p>
                  <w:p w14:paraId="703E59AE" w14:textId="77777777" w:rsidR="009574A7" w:rsidRDefault="009574A7" w:rsidP="001602B4">
                    <w:pPr>
                      <w:jc w:val="center"/>
                    </w:pPr>
                  </w:p>
                  <w:p w14:paraId="52A754D3" w14:textId="77777777" w:rsidR="009574A7" w:rsidRDefault="009574A7" w:rsidP="001602B4">
                    <w:pPr>
                      <w:jc w:val="center"/>
                    </w:pPr>
                  </w:p>
                  <w:p w14:paraId="31D1F909" w14:textId="77777777" w:rsidR="009574A7" w:rsidRDefault="009574A7" w:rsidP="001602B4">
                    <w:pPr>
                      <w:jc w:val="center"/>
                    </w:pPr>
                  </w:p>
                  <w:p w14:paraId="74FB8627" w14:textId="77777777" w:rsidR="009574A7" w:rsidRDefault="009574A7" w:rsidP="001602B4">
                    <w:pPr>
                      <w:jc w:val="center"/>
                    </w:pPr>
                  </w:p>
                  <w:p w14:paraId="3E2F2D25" w14:textId="77777777" w:rsidR="009574A7" w:rsidRDefault="009574A7" w:rsidP="001602B4">
                    <w:pPr>
                      <w:jc w:val="center"/>
                    </w:pPr>
                  </w:p>
                  <w:p w14:paraId="64BFF092" w14:textId="77777777" w:rsidR="009574A7" w:rsidRDefault="009574A7" w:rsidP="001602B4">
                    <w:pPr>
                      <w:jc w:val="center"/>
                    </w:pPr>
                  </w:p>
                  <w:p w14:paraId="7EA47BE3" w14:textId="77777777" w:rsidR="009574A7" w:rsidRDefault="009574A7" w:rsidP="001602B4">
                    <w:pPr>
                      <w:jc w:val="center"/>
                    </w:pPr>
                  </w:p>
                  <w:p w14:paraId="19563267" w14:textId="77777777" w:rsidR="009574A7" w:rsidRDefault="009574A7" w:rsidP="001602B4">
                    <w:pPr>
                      <w:jc w:val="center"/>
                    </w:pPr>
                  </w:p>
                  <w:p w14:paraId="7BA269F7" w14:textId="77777777" w:rsidR="009574A7" w:rsidRDefault="009574A7" w:rsidP="001602B4">
                    <w:pPr>
                      <w:jc w:val="center"/>
                    </w:pPr>
                  </w:p>
                  <w:p w14:paraId="3A24C728" w14:textId="77777777" w:rsidR="009574A7" w:rsidRDefault="009574A7" w:rsidP="001602B4">
                    <w:pPr>
                      <w:jc w:val="center"/>
                    </w:pPr>
                  </w:p>
                  <w:p w14:paraId="00A70987" w14:textId="77777777" w:rsidR="009574A7" w:rsidRDefault="009574A7" w:rsidP="001602B4">
                    <w:pPr>
                      <w:jc w:val="center"/>
                    </w:pPr>
                  </w:p>
                  <w:p w14:paraId="3FB7EC85" w14:textId="23253A30" w:rsidR="009A6742" w:rsidRDefault="001602B4" w:rsidP="001602B4">
                    <w:pPr>
                      <w:jc w:val="center"/>
                    </w:pPr>
                    <w:r>
                      <w:rPr>
                        <w:noProof/>
                      </w:rPr>
                      <w:drawing>
                        <wp:inline distT="0" distB="0" distL="0" distR="0" wp14:anchorId="64EFDEE8" wp14:editId="6F2A06FE">
                          <wp:extent cx="1222211" cy="1155309"/>
                          <wp:effectExtent l="0" t="0" r="0" b="6985"/>
                          <wp:docPr id="60529201"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2">
                                    <a:alphaModFix/>
                                    <a:extLst>
                                      <a:ext uri="{28A0092B-C50C-407E-A947-70E740481C1C}">
                                        <a14:useLocalDpi xmlns:a14="http://schemas.microsoft.com/office/drawing/2010/main" val="0"/>
                                      </a:ext>
                                    </a:extLst>
                                  </a:blip>
                                  <a:stretch>
                                    <a:fillRect/>
                                  </a:stretch>
                                </pic:blipFill>
                                <pic:spPr>
                                  <a:xfrm>
                                    <a:off x="0" y="0"/>
                                    <a:ext cx="1246505" cy="1178274"/>
                                  </a:xfrm>
                                  <a:prstGeom prst="rect">
                                    <a:avLst/>
                                  </a:prstGeom>
                                </pic:spPr>
                              </pic:pic>
                            </a:graphicData>
                          </a:graphic>
                        </wp:inline>
                      </w:drawing>
                    </w:r>
                  </w:p>
                </w:txbxContent>
              </v:textbox>
              <w10:wrap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A8083" w14:textId="44F5FC33" w:rsidR="009574A7" w:rsidRDefault="007F721B">
    <w:pPr>
      <w:pStyle w:val="Header"/>
    </w:pPr>
    <w:r w:rsidRPr="007F721B">
      <w:rPr>
        <w:b/>
        <w:bCs/>
        <w:noProof/>
        <w:sz w:val="32"/>
        <w:szCs w:val="36"/>
      </w:rPr>
      <mc:AlternateContent>
        <mc:Choice Requires="wps">
          <w:drawing>
            <wp:anchor distT="45720" distB="45720" distL="114300" distR="114300" simplePos="0" relativeHeight="251677184" behindDoc="0" locked="0" layoutInCell="1" allowOverlap="1" wp14:anchorId="69DB4AE6" wp14:editId="50DCFC8B">
              <wp:simplePos x="0" y="0"/>
              <wp:positionH relativeFrom="column">
                <wp:posOffset>2195830</wp:posOffset>
              </wp:positionH>
              <wp:positionV relativeFrom="paragraph">
                <wp:posOffset>3234055</wp:posOffset>
              </wp:positionV>
              <wp:extent cx="7941310" cy="9359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941310" cy="935990"/>
                      </a:xfrm>
                      <a:prstGeom prst="rect">
                        <a:avLst/>
                      </a:prstGeom>
                      <a:noFill/>
                      <a:ln w="9525">
                        <a:noFill/>
                        <a:miter lim="800000"/>
                        <a:headEnd/>
                        <a:tailEnd/>
                      </a:ln>
                    </wps:spPr>
                    <wps:txbx>
                      <w:txbxContent>
                        <w:p w14:paraId="47BCEC36" w14:textId="2FF9C044" w:rsidR="007F721B" w:rsidRPr="007817FC" w:rsidRDefault="008D5E55">
                          <w:pPr>
                            <w:rPr>
                              <w:color w:val="FFFFFF" w:themeColor="background1"/>
                              <w:sz w:val="56"/>
                              <w:szCs w:val="56"/>
                            </w:rPr>
                          </w:pPr>
                          <w:sdt>
                            <w:sdtPr>
                              <w:rPr>
                                <w:b/>
                                <w:bCs/>
                                <w:color w:val="FFFFFF" w:themeColor="background1"/>
                                <w:sz w:val="56"/>
                                <w:szCs w:val="56"/>
                              </w:rPr>
                              <w:alias w:val="Title"/>
                              <w:tag w:val=""/>
                              <w:id w:val="281074979"/>
                              <w:dataBinding w:prefixMappings="xmlns:ns0='http://purl.org/dc/elements/1.1/' xmlns:ns1='http://schemas.openxmlformats.org/package/2006/metadata/core-properties' " w:xpath="/ns1:coreProperties[1]/ns0:title[1]" w:storeItemID="{6C3C8BC8-F283-45AE-878A-BAB7291924A1}"/>
                              <w:text/>
                            </w:sdtPr>
                            <w:sdtEndPr/>
                            <w:sdtContent>
                              <w:r w:rsidR="003A2AB7">
                                <w:rPr>
                                  <w:b/>
                                  <w:bCs/>
                                  <w:color w:val="FFFFFF" w:themeColor="background1"/>
                                  <w:sz w:val="56"/>
                                  <w:szCs w:val="56"/>
                                </w:rPr>
                                <w:t>Primary Behaviour Policy</w:t>
                              </w:r>
                            </w:sdtContent>
                          </w:sdt>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9DB4AE6" id="_x0000_t202" coordsize="21600,21600" o:spt="202" path="m,l,21600r21600,l21600,xe">
              <v:stroke joinstyle="miter"/>
              <v:path gradientshapeok="t" o:connecttype="rect"/>
            </v:shapetype>
            <v:shape id="Text Box 2" o:spid="_x0000_s1030" type="#_x0000_t202" style="position:absolute;margin-left:172.9pt;margin-top:254.65pt;width:625.3pt;height:73.7pt;rotation:90;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" filled="f" stroked="f">
              <v:textbox>
                <w:txbxContent>
                  <w:p w14:paraId="47BCEC36" w14:textId="2FF9C044" w:rsidR="007F721B" w:rsidRPr="007817FC" w:rsidRDefault="008D5E55">
                    <w:pPr>
                      <w:rPr>
                        <w:color w:val="FFFFFF" w:themeColor="background1"/>
                        <w:sz w:val="56"/>
                        <w:szCs w:val="56"/>
                      </w:rPr>
                    </w:pPr>
                    <w:sdt>
                      <w:sdtPr>
                        <w:rPr>
                          <w:b/>
                          <w:bCs/>
                          <w:color w:val="FFFFFF" w:themeColor="background1"/>
                          <w:sz w:val="56"/>
                          <w:szCs w:val="56"/>
                        </w:rPr>
                        <w:alias w:val="Title"/>
                        <w:tag w:val=""/>
                        <w:id w:val="281074979"/>
                        <w:dataBinding w:prefixMappings="xmlns:ns0='http://purl.org/dc/elements/1.1/' xmlns:ns1='http://schemas.openxmlformats.org/package/2006/metadata/core-properties' " w:xpath="/ns1:coreProperties[1]/ns0:title[1]" w:storeItemID="{6C3C8BC8-F283-45AE-878A-BAB7291924A1}"/>
                        <w:text/>
                      </w:sdtPr>
                      <w:sdtEndPr/>
                      <w:sdtContent>
                        <w:r w:rsidR="003A2AB7">
                          <w:rPr>
                            <w:b/>
                            <w:bCs/>
                            <w:color w:val="FFFFFF" w:themeColor="background1"/>
                            <w:sz w:val="56"/>
                            <w:szCs w:val="56"/>
                          </w:rPr>
                          <w:t>Primary Behaviour Policy</w:t>
                        </w:r>
                      </w:sdtContent>
                    </w:sdt>
                  </w:p>
                </w:txbxContent>
              </v:textbox>
              <w10:wrap type="square"/>
            </v:shape>
          </w:pict>
        </mc:Fallback>
      </mc:AlternateContent>
    </w:r>
    <w:r w:rsidR="009555B8" w:rsidRPr="001602B4">
      <w:rPr>
        <w:noProof/>
      </w:rPr>
      <mc:AlternateContent>
        <mc:Choice Requires="wps">
          <w:drawing>
            <wp:anchor distT="0" distB="0" distL="114300" distR="114300" simplePos="0" relativeHeight="251648512" behindDoc="1" locked="0" layoutInCell="1" allowOverlap="1" wp14:anchorId="6E59CA66" wp14:editId="4108F31B">
              <wp:simplePos x="0" y="0"/>
              <wp:positionH relativeFrom="page">
                <wp:align>right</wp:align>
              </wp:positionH>
              <wp:positionV relativeFrom="paragraph">
                <wp:posOffset>-449580</wp:posOffset>
              </wp:positionV>
              <wp:extent cx="1700766" cy="11153553"/>
              <wp:effectExtent l="0" t="0" r="0" b="0"/>
              <wp:wrapNone/>
              <wp:docPr id="114903859" name="Rectangle 1"/>
              <wp:cNvGraphicFramePr/>
              <a:graphic xmlns:a="http://schemas.openxmlformats.org/drawingml/2006/main">
                <a:graphicData uri="http://schemas.microsoft.com/office/word/2010/wordprocessingShape">
                  <wps:wsp>
                    <wps:cNvSpPr/>
                    <wps:spPr>
                      <a:xfrm>
                        <a:off x="0" y="0"/>
                        <a:ext cx="1700766" cy="11153553"/>
                      </a:xfrm>
                      <a:prstGeom prst="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62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E55D725" w14:textId="77777777" w:rsidR="001F51DC" w:rsidRDefault="001F51DC" w:rsidP="001F51DC">
                          <w:pPr>
                            <w:jc w:val="center"/>
                          </w:pPr>
                        </w:p>
                        <w:p w14:paraId="3E2BA05A" w14:textId="77777777" w:rsidR="001F51DC" w:rsidRDefault="001F51DC" w:rsidP="001F51DC">
                          <w:pPr>
                            <w:jc w:val="center"/>
                          </w:pPr>
                        </w:p>
                        <w:p w14:paraId="2AB3648E" w14:textId="77777777" w:rsidR="001F51DC" w:rsidRDefault="001F51DC" w:rsidP="001F51DC">
                          <w:pPr>
                            <w:jc w:val="center"/>
                          </w:pPr>
                        </w:p>
                        <w:p w14:paraId="3F25567B" w14:textId="77777777" w:rsidR="001F51DC" w:rsidRDefault="001F51DC" w:rsidP="001F51DC">
                          <w:pPr>
                            <w:jc w:val="center"/>
                          </w:pPr>
                        </w:p>
                        <w:p w14:paraId="16737DAF" w14:textId="77777777" w:rsidR="001F51DC" w:rsidRDefault="001F51DC" w:rsidP="001F51DC">
                          <w:pPr>
                            <w:jc w:val="center"/>
                          </w:pPr>
                        </w:p>
                        <w:p w14:paraId="67A9639C" w14:textId="77777777" w:rsidR="001F51DC" w:rsidRDefault="001F51DC" w:rsidP="001F51DC">
                          <w:pPr>
                            <w:jc w:val="center"/>
                          </w:pPr>
                        </w:p>
                        <w:p w14:paraId="685F4AFC" w14:textId="77777777" w:rsidR="001F51DC" w:rsidRDefault="001F51DC" w:rsidP="001F51DC">
                          <w:pPr>
                            <w:jc w:val="center"/>
                          </w:pPr>
                        </w:p>
                        <w:p w14:paraId="2ACC944B" w14:textId="77777777" w:rsidR="001F51DC" w:rsidRDefault="001F51DC" w:rsidP="001F51DC">
                          <w:pPr>
                            <w:jc w:val="center"/>
                          </w:pPr>
                        </w:p>
                        <w:p w14:paraId="0561C68F" w14:textId="77777777" w:rsidR="001F51DC" w:rsidRDefault="001F51DC" w:rsidP="001F51DC">
                          <w:pPr>
                            <w:jc w:val="center"/>
                          </w:pPr>
                        </w:p>
                        <w:p w14:paraId="130B101A" w14:textId="77777777" w:rsidR="001F51DC" w:rsidRDefault="001F51DC" w:rsidP="001F51DC">
                          <w:pPr>
                            <w:jc w:val="center"/>
                          </w:pPr>
                        </w:p>
                        <w:p w14:paraId="2A75791B" w14:textId="77777777" w:rsidR="001F51DC" w:rsidRDefault="001F51DC" w:rsidP="001F51DC">
                          <w:pPr>
                            <w:jc w:val="center"/>
                          </w:pPr>
                        </w:p>
                        <w:p w14:paraId="77B3DB78" w14:textId="77777777" w:rsidR="001F51DC" w:rsidRDefault="001F51DC" w:rsidP="001F51DC">
                          <w:pPr>
                            <w:jc w:val="center"/>
                          </w:pPr>
                        </w:p>
                        <w:p w14:paraId="49F7828E" w14:textId="77777777" w:rsidR="001F51DC" w:rsidRDefault="001F51DC" w:rsidP="001F51DC">
                          <w:pPr>
                            <w:jc w:val="center"/>
                          </w:pPr>
                        </w:p>
                        <w:p w14:paraId="37585415" w14:textId="77777777" w:rsidR="001F51DC" w:rsidRDefault="001F51DC" w:rsidP="001F51DC">
                          <w:pPr>
                            <w:jc w:val="center"/>
                          </w:pPr>
                        </w:p>
                        <w:p w14:paraId="529E82F1" w14:textId="77777777" w:rsidR="001F51DC" w:rsidRDefault="001F51DC" w:rsidP="001F51DC">
                          <w:pPr>
                            <w:jc w:val="center"/>
                          </w:pPr>
                        </w:p>
                        <w:p w14:paraId="2612452C" w14:textId="77777777" w:rsidR="001F51DC" w:rsidRDefault="001F51DC" w:rsidP="001F51DC">
                          <w:pPr>
                            <w:jc w:val="center"/>
                          </w:pPr>
                        </w:p>
                        <w:p w14:paraId="25F478DC" w14:textId="77777777" w:rsidR="001F51DC" w:rsidRDefault="001F51DC" w:rsidP="001F51DC">
                          <w:pPr>
                            <w:jc w:val="center"/>
                          </w:pPr>
                        </w:p>
                        <w:p w14:paraId="2ECD5B87" w14:textId="77777777" w:rsidR="001F51DC" w:rsidRDefault="001F51DC" w:rsidP="001F51DC">
                          <w:pPr>
                            <w:jc w:val="center"/>
                          </w:pPr>
                        </w:p>
                        <w:p w14:paraId="173D0816" w14:textId="77777777" w:rsidR="001F51DC" w:rsidRDefault="001F51DC" w:rsidP="001F51DC">
                          <w:pPr>
                            <w:jc w:val="center"/>
                          </w:pPr>
                        </w:p>
                        <w:p w14:paraId="1B6BF6C1" w14:textId="77777777" w:rsidR="001F51DC" w:rsidRDefault="001F51DC" w:rsidP="001F51DC">
                          <w:pPr>
                            <w:jc w:val="center"/>
                          </w:pPr>
                        </w:p>
                        <w:p w14:paraId="17E61DE3" w14:textId="77777777" w:rsidR="001F51DC" w:rsidRDefault="001F51DC" w:rsidP="001F51DC">
                          <w:pPr>
                            <w:jc w:val="center"/>
                          </w:pPr>
                        </w:p>
                        <w:p w14:paraId="721543C9" w14:textId="77777777" w:rsidR="001F51DC" w:rsidRDefault="001F51DC" w:rsidP="001F51DC">
                          <w:pPr>
                            <w:jc w:val="center"/>
                          </w:pPr>
                        </w:p>
                        <w:p w14:paraId="34D66A4F" w14:textId="77777777" w:rsidR="001F51DC" w:rsidRDefault="001F51DC" w:rsidP="001F51DC">
                          <w:pPr>
                            <w:jc w:val="center"/>
                          </w:pPr>
                        </w:p>
                        <w:p w14:paraId="20B92EF2" w14:textId="77777777" w:rsidR="001F51DC" w:rsidRDefault="001F51DC" w:rsidP="001F51DC">
                          <w:pPr>
                            <w:jc w:val="center"/>
                          </w:pPr>
                        </w:p>
                        <w:p w14:paraId="7B4AB002" w14:textId="77777777" w:rsidR="001F51DC" w:rsidRDefault="001F51DC" w:rsidP="001F51DC">
                          <w:pPr>
                            <w:jc w:val="center"/>
                          </w:pPr>
                          <w:r>
                            <w:rPr>
                              <w:noProof/>
                            </w:rPr>
                            <w:drawing>
                              <wp:inline distT="0" distB="0" distL="0" distR="0" wp14:anchorId="2AB5FEA4" wp14:editId="22F69599">
                                <wp:extent cx="1222211" cy="1155309"/>
                                <wp:effectExtent l="0" t="0" r="0" b="6985"/>
                                <wp:docPr id="1952173195"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1">
                                          <a:alphaModFix/>
                                          <a:extLst>
                                            <a:ext uri="{28A0092B-C50C-407E-A947-70E740481C1C}">
                                              <a14:useLocalDpi xmlns:a14="http://schemas.microsoft.com/office/drawing/2010/main" val="0"/>
                                            </a:ext>
                                          </a:extLst>
                                        </a:blip>
                                        <a:stretch>
                                          <a:fillRect/>
                                        </a:stretch>
                                      </pic:blipFill>
                                      <pic:spPr>
                                        <a:xfrm>
                                          <a:off x="0" y="0"/>
                                          <a:ext cx="1246505" cy="11782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9CA66" id="_x0000_s1031" style="position:absolute;margin-left:82.7pt;margin-top:-35.4pt;width:133.9pt;height:878.25pt;z-index:-2516679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" fillcolor="#061c26 [964]" stroked="f" strokeweight="1.5pt">
              <v:fill color2="#156082 [3204]" rotate="t" angle="180" colors="0 #02364e;.5 #095273;1 #0d638a" focus="100%" type="gradient"/>
              <v:textbox>
                <w:txbxContent>
                  <w:p w14:paraId="7E55D725" w14:textId="77777777" w:rsidR="001F51DC" w:rsidRDefault="001F51DC" w:rsidP="001F51DC">
                    <w:pPr>
                      <w:jc w:val="center"/>
                    </w:pPr>
                  </w:p>
                  <w:p w14:paraId="3E2BA05A" w14:textId="77777777" w:rsidR="001F51DC" w:rsidRDefault="001F51DC" w:rsidP="001F51DC">
                    <w:pPr>
                      <w:jc w:val="center"/>
                    </w:pPr>
                  </w:p>
                  <w:p w14:paraId="2AB3648E" w14:textId="77777777" w:rsidR="001F51DC" w:rsidRDefault="001F51DC" w:rsidP="001F51DC">
                    <w:pPr>
                      <w:jc w:val="center"/>
                    </w:pPr>
                  </w:p>
                  <w:p w14:paraId="3F25567B" w14:textId="77777777" w:rsidR="001F51DC" w:rsidRDefault="001F51DC" w:rsidP="001F51DC">
                    <w:pPr>
                      <w:jc w:val="center"/>
                    </w:pPr>
                  </w:p>
                  <w:p w14:paraId="16737DAF" w14:textId="77777777" w:rsidR="001F51DC" w:rsidRDefault="001F51DC" w:rsidP="001F51DC">
                    <w:pPr>
                      <w:jc w:val="center"/>
                    </w:pPr>
                  </w:p>
                  <w:p w14:paraId="67A9639C" w14:textId="77777777" w:rsidR="001F51DC" w:rsidRDefault="001F51DC" w:rsidP="001F51DC">
                    <w:pPr>
                      <w:jc w:val="center"/>
                    </w:pPr>
                  </w:p>
                  <w:p w14:paraId="685F4AFC" w14:textId="77777777" w:rsidR="001F51DC" w:rsidRDefault="001F51DC" w:rsidP="001F51DC">
                    <w:pPr>
                      <w:jc w:val="center"/>
                    </w:pPr>
                  </w:p>
                  <w:p w14:paraId="2ACC944B" w14:textId="77777777" w:rsidR="001F51DC" w:rsidRDefault="001F51DC" w:rsidP="001F51DC">
                    <w:pPr>
                      <w:jc w:val="center"/>
                    </w:pPr>
                  </w:p>
                  <w:p w14:paraId="0561C68F" w14:textId="77777777" w:rsidR="001F51DC" w:rsidRDefault="001F51DC" w:rsidP="001F51DC">
                    <w:pPr>
                      <w:jc w:val="center"/>
                    </w:pPr>
                  </w:p>
                  <w:p w14:paraId="130B101A" w14:textId="77777777" w:rsidR="001F51DC" w:rsidRDefault="001F51DC" w:rsidP="001F51DC">
                    <w:pPr>
                      <w:jc w:val="center"/>
                    </w:pPr>
                  </w:p>
                  <w:p w14:paraId="2A75791B" w14:textId="77777777" w:rsidR="001F51DC" w:rsidRDefault="001F51DC" w:rsidP="001F51DC">
                    <w:pPr>
                      <w:jc w:val="center"/>
                    </w:pPr>
                  </w:p>
                  <w:p w14:paraId="77B3DB78" w14:textId="77777777" w:rsidR="001F51DC" w:rsidRDefault="001F51DC" w:rsidP="001F51DC">
                    <w:pPr>
                      <w:jc w:val="center"/>
                    </w:pPr>
                  </w:p>
                  <w:p w14:paraId="49F7828E" w14:textId="77777777" w:rsidR="001F51DC" w:rsidRDefault="001F51DC" w:rsidP="001F51DC">
                    <w:pPr>
                      <w:jc w:val="center"/>
                    </w:pPr>
                  </w:p>
                  <w:p w14:paraId="37585415" w14:textId="77777777" w:rsidR="001F51DC" w:rsidRDefault="001F51DC" w:rsidP="001F51DC">
                    <w:pPr>
                      <w:jc w:val="center"/>
                    </w:pPr>
                  </w:p>
                  <w:p w14:paraId="529E82F1" w14:textId="77777777" w:rsidR="001F51DC" w:rsidRDefault="001F51DC" w:rsidP="001F51DC">
                    <w:pPr>
                      <w:jc w:val="center"/>
                    </w:pPr>
                  </w:p>
                  <w:p w14:paraId="2612452C" w14:textId="77777777" w:rsidR="001F51DC" w:rsidRDefault="001F51DC" w:rsidP="001F51DC">
                    <w:pPr>
                      <w:jc w:val="center"/>
                    </w:pPr>
                  </w:p>
                  <w:p w14:paraId="25F478DC" w14:textId="77777777" w:rsidR="001F51DC" w:rsidRDefault="001F51DC" w:rsidP="001F51DC">
                    <w:pPr>
                      <w:jc w:val="center"/>
                    </w:pPr>
                  </w:p>
                  <w:p w14:paraId="2ECD5B87" w14:textId="77777777" w:rsidR="001F51DC" w:rsidRDefault="001F51DC" w:rsidP="001F51DC">
                    <w:pPr>
                      <w:jc w:val="center"/>
                    </w:pPr>
                  </w:p>
                  <w:p w14:paraId="173D0816" w14:textId="77777777" w:rsidR="001F51DC" w:rsidRDefault="001F51DC" w:rsidP="001F51DC">
                    <w:pPr>
                      <w:jc w:val="center"/>
                    </w:pPr>
                  </w:p>
                  <w:p w14:paraId="1B6BF6C1" w14:textId="77777777" w:rsidR="001F51DC" w:rsidRDefault="001F51DC" w:rsidP="001F51DC">
                    <w:pPr>
                      <w:jc w:val="center"/>
                    </w:pPr>
                  </w:p>
                  <w:p w14:paraId="17E61DE3" w14:textId="77777777" w:rsidR="001F51DC" w:rsidRDefault="001F51DC" w:rsidP="001F51DC">
                    <w:pPr>
                      <w:jc w:val="center"/>
                    </w:pPr>
                  </w:p>
                  <w:p w14:paraId="721543C9" w14:textId="77777777" w:rsidR="001F51DC" w:rsidRDefault="001F51DC" w:rsidP="001F51DC">
                    <w:pPr>
                      <w:jc w:val="center"/>
                    </w:pPr>
                  </w:p>
                  <w:p w14:paraId="34D66A4F" w14:textId="77777777" w:rsidR="001F51DC" w:rsidRDefault="001F51DC" w:rsidP="001F51DC">
                    <w:pPr>
                      <w:jc w:val="center"/>
                    </w:pPr>
                  </w:p>
                  <w:p w14:paraId="20B92EF2" w14:textId="77777777" w:rsidR="001F51DC" w:rsidRDefault="001F51DC" w:rsidP="001F51DC">
                    <w:pPr>
                      <w:jc w:val="center"/>
                    </w:pPr>
                  </w:p>
                  <w:p w14:paraId="7B4AB002" w14:textId="77777777" w:rsidR="001F51DC" w:rsidRDefault="001F51DC" w:rsidP="001F51DC">
                    <w:pPr>
                      <w:jc w:val="center"/>
                    </w:pPr>
                    <w:r>
                      <w:rPr>
                        <w:noProof/>
                      </w:rPr>
                      <w:drawing>
                        <wp:inline distT="0" distB="0" distL="0" distR="0" wp14:anchorId="2AB5FEA4" wp14:editId="22F69599">
                          <wp:extent cx="1222211" cy="1155309"/>
                          <wp:effectExtent l="0" t="0" r="0" b="6985"/>
                          <wp:docPr id="1952173195" name="Picture 2" descr="A white symbol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6385" name="Picture 2" descr="A white symbol with a black background&#10;&#10;AI-generated content may be incorrect."/>
                                  <pic:cNvPicPr>
                                    <a:picLocks noChangeAspect="1"/>
                                  </pic:cNvPicPr>
                                </pic:nvPicPr>
                                <pic:blipFill>
                                  <a:blip r:embed="rId1">
                                    <a:alphaModFix/>
                                    <a:extLst>
                                      <a:ext uri="{28A0092B-C50C-407E-A947-70E740481C1C}">
                                        <a14:useLocalDpi xmlns:a14="http://schemas.microsoft.com/office/drawing/2010/main" val="0"/>
                                      </a:ext>
                                    </a:extLst>
                                  </a:blip>
                                  <a:stretch>
                                    <a:fillRect/>
                                  </a:stretch>
                                </pic:blipFill>
                                <pic:spPr>
                                  <a:xfrm>
                                    <a:off x="0" y="0"/>
                                    <a:ext cx="1246505" cy="1178274"/>
                                  </a:xfrm>
                                  <a:prstGeom prst="rect">
                                    <a:avLst/>
                                  </a:prstGeom>
                                </pic:spPr>
                              </pic:pic>
                            </a:graphicData>
                          </a:graphic>
                        </wp:inline>
                      </w:drawing>
                    </w:r>
                  </w:p>
                </w:txbxContent>
              </v:textbox>
              <w10:wrap anchorx="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7E8AD" w14:textId="57EF383D" w:rsidR="00697390" w:rsidRDefault="00697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EA208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290870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3421D5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2A4374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DC653D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D48A2A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E2931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5EE78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C70C9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80E81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92DD9"/>
    <w:multiLevelType w:val="hybridMultilevel"/>
    <w:tmpl w:val="5A20147C"/>
    <w:lvl w:ilvl="0" w:tplc="A77CC55A">
      <w:numFmt w:val="bullet"/>
      <w:lvlText w:val="•"/>
      <w:lvlJc w:val="left"/>
      <w:pPr>
        <w:ind w:left="720" w:hanging="360"/>
      </w:pPr>
      <w:rPr>
        <w:rFonts w:ascii="Century Gothic" w:eastAsiaTheme="minorHAnsi" w:hAnsi="Century Gothic" w:cstheme="minorBidi" w:hint="default"/>
      </w:rPr>
    </w:lvl>
    <w:lvl w:ilvl="1" w:tplc="A4A6E93C">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E50701"/>
    <w:multiLevelType w:val="hybridMultilevel"/>
    <w:tmpl w:val="3E18A0E6"/>
    <w:lvl w:ilvl="0" w:tplc="A77CC55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1679C9"/>
    <w:multiLevelType w:val="hybridMultilevel"/>
    <w:tmpl w:val="B0BCC546"/>
    <w:lvl w:ilvl="0" w:tplc="A77CC55A">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0E865E2"/>
    <w:multiLevelType w:val="hybridMultilevel"/>
    <w:tmpl w:val="FD36AFCE"/>
    <w:lvl w:ilvl="0" w:tplc="E962FA1A">
      <w:start w:val="1"/>
      <w:numFmt w:val="decimal"/>
      <w:lvlText w:val="%1."/>
      <w:lvlJc w:val="left"/>
      <w:pPr>
        <w:ind w:left="144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EB00C3"/>
    <w:multiLevelType w:val="hybridMultilevel"/>
    <w:tmpl w:val="562407F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105DFA"/>
    <w:multiLevelType w:val="hybridMultilevel"/>
    <w:tmpl w:val="12DE15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941C56"/>
    <w:multiLevelType w:val="hybridMultilevel"/>
    <w:tmpl w:val="CA1082E4"/>
    <w:lvl w:ilvl="0" w:tplc="E962F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0C144F"/>
    <w:multiLevelType w:val="hybridMultilevel"/>
    <w:tmpl w:val="91A848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21871"/>
    <w:multiLevelType w:val="hybridMultilevel"/>
    <w:tmpl w:val="CD78FE82"/>
    <w:lvl w:ilvl="0" w:tplc="08090019">
      <w:start w:val="1"/>
      <w:numFmt w:val="lowerLetter"/>
      <w:lvlText w:val="%1."/>
      <w:lvlJc w:val="left"/>
      <w:pPr>
        <w:ind w:left="720" w:hanging="360"/>
      </w:pPr>
    </w:lvl>
    <w:lvl w:ilvl="1" w:tplc="7DEE9E7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4F01EC"/>
    <w:multiLevelType w:val="hybridMultilevel"/>
    <w:tmpl w:val="BF1E869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595B63"/>
    <w:multiLevelType w:val="hybridMultilevel"/>
    <w:tmpl w:val="0A86F1D4"/>
    <w:lvl w:ilvl="0" w:tplc="E962FA1A">
      <w:start w:val="1"/>
      <w:numFmt w:val="decimal"/>
      <w:lvlText w:val="%1."/>
      <w:lvlJc w:val="left"/>
      <w:pPr>
        <w:ind w:left="720" w:hanging="360"/>
      </w:pPr>
      <w:rPr>
        <w:rFonts w:hint="default"/>
      </w:rPr>
    </w:lvl>
    <w:lvl w:ilvl="1" w:tplc="91D4EAE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892413"/>
    <w:multiLevelType w:val="hybridMultilevel"/>
    <w:tmpl w:val="2D3CE512"/>
    <w:lvl w:ilvl="0" w:tplc="A77CC55A">
      <w:numFmt w:val="bullet"/>
      <w:lvlText w:val="•"/>
      <w:lvlJc w:val="left"/>
      <w:pPr>
        <w:ind w:left="720" w:hanging="360"/>
      </w:pPr>
      <w:rPr>
        <w:rFonts w:ascii="Century Gothic" w:eastAsiaTheme="minorHAnsi" w:hAnsi="Century Gothic"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96729970">
    <w:abstractNumId w:val="10"/>
  </w:num>
  <w:num w:numId="2" w16cid:durableId="656613124">
    <w:abstractNumId w:val="21"/>
  </w:num>
  <w:num w:numId="3" w16cid:durableId="99956096">
    <w:abstractNumId w:val="12"/>
  </w:num>
  <w:num w:numId="4" w16cid:durableId="365643682">
    <w:abstractNumId w:val="14"/>
  </w:num>
  <w:num w:numId="5" w16cid:durableId="809177201">
    <w:abstractNumId w:val="19"/>
  </w:num>
  <w:num w:numId="6" w16cid:durableId="776825257">
    <w:abstractNumId w:val="15"/>
  </w:num>
  <w:num w:numId="7" w16cid:durableId="1724939598">
    <w:abstractNumId w:val="18"/>
  </w:num>
  <w:num w:numId="8" w16cid:durableId="431583645">
    <w:abstractNumId w:val="20"/>
  </w:num>
  <w:num w:numId="9" w16cid:durableId="387611835">
    <w:abstractNumId w:val="17"/>
  </w:num>
  <w:num w:numId="10" w16cid:durableId="109208252">
    <w:abstractNumId w:val="11"/>
  </w:num>
  <w:num w:numId="11" w16cid:durableId="1086800845">
    <w:abstractNumId w:val="16"/>
  </w:num>
  <w:num w:numId="12" w16cid:durableId="1836646726">
    <w:abstractNumId w:val="13"/>
  </w:num>
  <w:num w:numId="13" w16cid:durableId="1886672948">
    <w:abstractNumId w:val="9"/>
  </w:num>
  <w:num w:numId="14" w16cid:durableId="196966669">
    <w:abstractNumId w:val="7"/>
  </w:num>
  <w:num w:numId="15" w16cid:durableId="304627601">
    <w:abstractNumId w:val="6"/>
  </w:num>
  <w:num w:numId="16" w16cid:durableId="1867257563">
    <w:abstractNumId w:val="5"/>
  </w:num>
  <w:num w:numId="17" w16cid:durableId="1178732787">
    <w:abstractNumId w:val="4"/>
  </w:num>
  <w:num w:numId="18" w16cid:durableId="970214553">
    <w:abstractNumId w:val="8"/>
  </w:num>
  <w:num w:numId="19" w16cid:durableId="1416589439">
    <w:abstractNumId w:val="3"/>
  </w:num>
  <w:num w:numId="20" w16cid:durableId="2115201674">
    <w:abstractNumId w:val="2"/>
  </w:num>
  <w:num w:numId="21" w16cid:durableId="1577983139">
    <w:abstractNumId w:val="1"/>
  </w:num>
  <w:num w:numId="22" w16cid:durableId="202003780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C1"/>
    <w:rsid w:val="00005133"/>
    <w:rsid w:val="0005069D"/>
    <w:rsid w:val="00053BC3"/>
    <w:rsid w:val="00090BB6"/>
    <w:rsid w:val="000A2F87"/>
    <w:rsid w:val="000A2FA1"/>
    <w:rsid w:val="000B4208"/>
    <w:rsid w:val="000F0E08"/>
    <w:rsid w:val="000F5F14"/>
    <w:rsid w:val="00141376"/>
    <w:rsid w:val="00146C46"/>
    <w:rsid w:val="0015338D"/>
    <w:rsid w:val="001602B4"/>
    <w:rsid w:val="00181E75"/>
    <w:rsid w:val="001C5057"/>
    <w:rsid w:val="001D1964"/>
    <w:rsid w:val="001D3731"/>
    <w:rsid w:val="001E4D4F"/>
    <w:rsid w:val="001F51DC"/>
    <w:rsid w:val="00207F61"/>
    <w:rsid w:val="002252D9"/>
    <w:rsid w:val="00241D74"/>
    <w:rsid w:val="00242C85"/>
    <w:rsid w:val="00244286"/>
    <w:rsid w:val="00264359"/>
    <w:rsid w:val="002C0A22"/>
    <w:rsid w:val="002D1F0A"/>
    <w:rsid w:val="002F12D9"/>
    <w:rsid w:val="003122C2"/>
    <w:rsid w:val="00336106"/>
    <w:rsid w:val="00353626"/>
    <w:rsid w:val="0035402F"/>
    <w:rsid w:val="003711BC"/>
    <w:rsid w:val="00371FAD"/>
    <w:rsid w:val="00373761"/>
    <w:rsid w:val="00382032"/>
    <w:rsid w:val="00392DED"/>
    <w:rsid w:val="00397607"/>
    <w:rsid w:val="003A2AB7"/>
    <w:rsid w:val="003B6F03"/>
    <w:rsid w:val="003E5655"/>
    <w:rsid w:val="00413F4D"/>
    <w:rsid w:val="00417D41"/>
    <w:rsid w:val="00432160"/>
    <w:rsid w:val="004537B6"/>
    <w:rsid w:val="0046339E"/>
    <w:rsid w:val="00487EAE"/>
    <w:rsid w:val="004A19F9"/>
    <w:rsid w:val="004C31C2"/>
    <w:rsid w:val="004D77BF"/>
    <w:rsid w:val="004D7F20"/>
    <w:rsid w:val="00503776"/>
    <w:rsid w:val="005038FE"/>
    <w:rsid w:val="00504FAB"/>
    <w:rsid w:val="00515C14"/>
    <w:rsid w:val="0052324C"/>
    <w:rsid w:val="005408EC"/>
    <w:rsid w:val="00550812"/>
    <w:rsid w:val="00551F0F"/>
    <w:rsid w:val="00555EB0"/>
    <w:rsid w:val="005661C3"/>
    <w:rsid w:val="005726A8"/>
    <w:rsid w:val="00576615"/>
    <w:rsid w:val="005D0D4D"/>
    <w:rsid w:val="005D19D7"/>
    <w:rsid w:val="005D7033"/>
    <w:rsid w:val="005E5924"/>
    <w:rsid w:val="005E71B9"/>
    <w:rsid w:val="006027AF"/>
    <w:rsid w:val="00605475"/>
    <w:rsid w:val="0062616A"/>
    <w:rsid w:val="0063209A"/>
    <w:rsid w:val="00637B4E"/>
    <w:rsid w:val="00656D98"/>
    <w:rsid w:val="00671FD1"/>
    <w:rsid w:val="00684829"/>
    <w:rsid w:val="00687898"/>
    <w:rsid w:val="00697390"/>
    <w:rsid w:val="006A11E1"/>
    <w:rsid w:val="006A3DB0"/>
    <w:rsid w:val="006B1C58"/>
    <w:rsid w:val="006D2F8F"/>
    <w:rsid w:val="006D32A1"/>
    <w:rsid w:val="006E04FF"/>
    <w:rsid w:val="006F42C8"/>
    <w:rsid w:val="007022AC"/>
    <w:rsid w:val="00712180"/>
    <w:rsid w:val="0073150F"/>
    <w:rsid w:val="0074222C"/>
    <w:rsid w:val="00765C28"/>
    <w:rsid w:val="007674DE"/>
    <w:rsid w:val="007817FC"/>
    <w:rsid w:val="007860EF"/>
    <w:rsid w:val="007A7EFD"/>
    <w:rsid w:val="007B0BBB"/>
    <w:rsid w:val="007D058D"/>
    <w:rsid w:val="007E45F5"/>
    <w:rsid w:val="007F721B"/>
    <w:rsid w:val="00821606"/>
    <w:rsid w:val="00822816"/>
    <w:rsid w:val="00832419"/>
    <w:rsid w:val="00850BBD"/>
    <w:rsid w:val="008602A4"/>
    <w:rsid w:val="008615C0"/>
    <w:rsid w:val="00872AEC"/>
    <w:rsid w:val="00896FC1"/>
    <w:rsid w:val="008A041A"/>
    <w:rsid w:val="008B03B8"/>
    <w:rsid w:val="008D5E55"/>
    <w:rsid w:val="008F5827"/>
    <w:rsid w:val="00921BE0"/>
    <w:rsid w:val="00945F62"/>
    <w:rsid w:val="00951DA2"/>
    <w:rsid w:val="009555B8"/>
    <w:rsid w:val="009574A7"/>
    <w:rsid w:val="009A6742"/>
    <w:rsid w:val="009B22B0"/>
    <w:rsid w:val="009B5D44"/>
    <w:rsid w:val="009E0C16"/>
    <w:rsid w:val="009E263C"/>
    <w:rsid w:val="009F528C"/>
    <w:rsid w:val="00A11465"/>
    <w:rsid w:val="00A25987"/>
    <w:rsid w:val="00A373B1"/>
    <w:rsid w:val="00A429E9"/>
    <w:rsid w:val="00A6442C"/>
    <w:rsid w:val="00A67B14"/>
    <w:rsid w:val="00A8638E"/>
    <w:rsid w:val="00A87BDF"/>
    <w:rsid w:val="00AA5E18"/>
    <w:rsid w:val="00AB0F2C"/>
    <w:rsid w:val="00AC4976"/>
    <w:rsid w:val="00AD0414"/>
    <w:rsid w:val="00AE18D3"/>
    <w:rsid w:val="00B35CD1"/>
    <w:rsid w:val="00B40879"/>
    <w:rsid w:val="00B42FB2"/>
    <w:rsid w:val="00B4776F"/>
    <w:rsid w:val="00B47E43"/>
    <w:rsid w:val="00B515AB"/>
    <w:rsid w:val="00B85184"/>
    <w:rsid w:val="00B86473"/>
    <w:rsid w:val="00B919C0"/>
    <w:rsid w:val="00BA479E"/>
    <w:rsid w:val="00BC4719"/>
    <w:rsid w:val="00BD0D17"/>
    <w:rsid w:val="00BE0CD6"/>
    <w:rsid w:val="00BF4FD3"/>
    <w:rsid w:val="00C14ABA"/>
    <w:rsid w:val="00C23571"/>
    <w:rsid w:val="00C245FE"/>
    <w:rsid w:val="00C377CA"/>
    <w:rsid w:val="00C54A07"/>
    <w:rsid w:val="00C6214B"/>
    <w:rsid w:val="00C853D4"/>
    <w:rsid w:val="00C9120E"/>
    <w:rsid w:val="00CA19C8"/>
    <w:rsid w:val="00CB7E43"/>
    <w:rsid w:val="00CE5998"/>
    <w:rsid w:val="00D0167A"/>
    <w:rsid w:val="00D036D9"/>
    <w:rsid w:val="00D04B99"/>
    <w:rsid w:val="00D31B35"/>
    <w:rsid w:val="00D45AB4"/>
    <w:rsid w:val="00D514AE"/>
    <w:rsid w:val="00D54C26"/>
    <w:rsid w:val="00D62C3C"/>
    <w:rsid w:val="00D82368"/>
    <w:rsid w:val="00D87D07"/>
    <w:rsid w:val="00D91D83"/>
    <w:rsid w:val="00DA05F8"/>
    <w:rsid w:val="00DA6E5A"/>
    <w:rsid w:val="00DB1D7E"/>
    <w:rsid w:val="00DC1E21"/>
    <w:rsid w:val="00DE3F4B"/>
    <w:rsid w:val="00E156A2"/>
    <w:rsid w:val="00E22A1B"/>
    <w:rsid w:val="00E25BA0"/>
    <w:rsid w:val="00E25CBA"/>
    <w:rsid w:val="00E71D33"/>
    <w:rsid w:val="00E75FE6"/>
    <w:rsid w:val="00E76318"/>
    <w:rsid w:val="00E80109"/>
    <w:rsid w:val="00E91206"/>
    <w:rsid w:val="00E969E0"/>
    <w:rsid w:val="00EB023B"/>
    <w:rsid w:val="00EB2FBA"/>
    <w:rsid w:val="00EB75E2"/>
    <w:rsid w:val="00EB7A8C"/>
    <w:rsid w:val="00EC2C91"/>
    <w:rsid w:val="00EF7BC6"/>
    <w:rsid w:val="00F21C08"/>
    <w:rsid w:val="00F2323B"/>
    <w:rsid w:val="00F6223F"/>
    <w:rsid w:val="00F70226"/>
    <w:rsid w:val="00F85F72"/>
    <w:rsid w:val="00F90724"/>
    <w:rsid w:val="00F947B5"/>
    <w:rsid w:val="00FA094B"/>
    <w:rsid w:val="00FB02B7"/>
    <w:rsid w:val="00FC110B"/>
    <w:rsid w:val="00FC2134"/>
    <w:rsid w:val="00FE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DD528"/>
  <w15:chartTrackingRefBased/>
  <w15:docId w15:val="{4E45645A-90F8-4356-AB89-2A963221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D4F"/>
    <w:rPr>
      <w:sz w:val="22"/>
    </w:rPr>
  </w:style>
  <w:style w:type="paragraph" w:styleId="Heading1">
    <w:name w:val="heading 1"/>
    <w:basedOn w:val="Normal"/>
    <w:next w:val="Normal"/>
    <w:link w:val="Heading1Char"/>
    <w:uiPriority w:val="9"/>
    <w:qFormat/>
    <w:rsid w:val="00896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Policy Section Heading"/>
    <w:basedOn w:val="Normal"/>
    <w:next w:val="Normal"/>
    <w:link w:val="Heading2Char"/>
    <w:uiPriority w:val="9"/>
    <w:unhideWhenUsed/>
    <w:qFormat/>
    <w:rsid w:val="00765C28"/>
    <w:pPr>
      <w:keepNext/>
      <w:keepLines/>
      <w:spacing w:before="160" w:after="80"/>
      <w:outlineLvl w:val="1"/>
    </w:pPr>
    <w:rPr>
      <w:rFonts w:asciiTheme="majorHAnsi" w:eastAsiaTheme="majorEastAsia" w:hAnsiTheme="majorHAnsi" w:cstheme="majorBidi"/>
      <w:b/>
      <w:color w:val="0F4761" w:themeColor="accent1" w:themeShade="BF"/>
      <w:sz w:val="40"/>
      <w:szCs w:val="32"/>
    </w:rPr>
  </w:style>
  <w:style w:type="paragraph" w:styleId="Heading3">
    <w:name w:val="heading 3"/>
    <w:basedOn w:val="Normal"/>
    <w:next w:val="Normal"/>
    <w:link w:val="Heading3Char"/>
    <w:uiPriority w:val="9"/>
    <w:unhideWhenUsed/>
    <w:qFormat/>
    <w:rsid w:val="00896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FC1"/>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Policy Section Heading Char"/>
    <w:basedOn w:val="DefaultParagraphFont"/>
    <w:link w:val="Heading2"/>
    <w:uiPriority w:val="9"/>
    <w:rsid w:val="00765C28"/>
    <w:rPr>
      <w:rFonts w:asciiTheme="majorHAnsi" w:eastAsiaTheme="majorEastAsia" w:hAnsiTheme="majorHAnsi" w:cstheme="majorBidi"/>
      <w:b/>
      <w:color w:val="0F4761" w:themeColor="accent1" w:themeShade="BF"/>
      <w:sz w:val="40"/>
      <w:szCs w:val="32"/>
    </w:rPr>
  </w:style>
  <w:style w:type="character" w:customStyle="1" w:styleId="Heading3Char">
    <w:name w:val="Heading 3 Char"/>
    <w:basedOn w:val="DefaultParagraphFont"/>
    <w:link w:val="Heading3"/>
    <w:uiPriority w:val="9"/>
    <w:rsid w:val="00896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FC1"/>
    <w:rPr>
      <w:rFonts w:eastAsiaTheme="majorEastAsia" w:cstheme="majorBidi"/>
      <w:color w:val="272727" w:themeColor="text1" w:themeTint="D8"/>
    </w:rPr>
  </w:style>
  <w:style w:type="paragraph" w:styleId="Title">
    <w:name w:val="Title"/>
    <w:basedOn w:val="Normal"/>
    <w:next w:val="Normal"/>
    <w:link w:val="TitleChar"/>
    <w:uiPriority w:val="10"/>
    <w:qFormat/>
    <w:rsid w:val="00896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FC1"/>
    <w:pPr>
      <w:spacing w:before="160"/>
      <w:jc w:val="center"/>
    </w:pPr>
    <w:rPr>
      <w:i/>
      <w:iCs/>
      <w:color w:val="404040" w:themeColor="text1" w:themeTint="BF"/>
    </w:rPr>
  </w:style>
  <w:style w:type="character" w:customStyle="1" w:styleId="QuoteChar">
    <w:name w:val="Quote Char"/>
    <w:basedOn w:val="DefaultParagraphFont"/>
    <w:link w:val="Quote"/>
    <w:uiPriority w:val="29"/>
    <w:rsid w:val="00896FC1"/>
    <w:rPr>
      <w:i/>
      <w:iCs/>
      <w:color w:val="404040" w:themeColor="text1" w:themeTint="BF"/>
    </w:rPr>
  </w:style>
  <w:style w:type="paragraph" w:styleId="ListParagraph">
    <w:name w:val="List Paragraph"/>
    <w:basedOn w:val="Normal"/>
    <w:uiPriority w:val="34"/>
    <w:qFormat/>
    <w:rsid w:val="00896FC1"/>
    <w:pPr>
      <w:ind w:left="720"/>
      <w:contextualSpacing/>
    </w:pPr>
  </w:style>
  <w:style w:type="character" w:styleId="IntenseEmphasis">
    <w:name w:val="Intense Emphasis"/>
    <w:basedOn w:val="DefaultParagraphFont"/>
    <w:uiPriority w:val="21"/>
    <w:qFormat/>
    <w:rsid w:val="00896FC1"/>
    <w:rPr>
      <w:i/>
      <w:iCs/>
      <w:color w:val="0F4761" w:themeColor="accent1" w:themeShade="BF"/>
    </w:rPr>
  </w:style>
  <w:style w:type="paragraph" w:styleId="IntenseQuote">
    <w:name w:val="Intense Quote"/>
    <w:basedOn w:val="Normal"/>
    <w:next w:val="Normal"/>
    <w:link w:val="IntenseQuoteChar"/>
    <w:uiPriority w:val="30"/>
    <w:qFormat/>
    <w:rsid w:val="00896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FC1"/>
    <w:rPr>
      <w:i/>
      <w:iCs/>
      <w:color w:val="0F4761" w:themeColor="accent1" w:themeShade="BF"/>
    </w:rPr>
  </w:style>
  <w:style w:type="character" w:styleId="IntenseReference">
    <w:name w:val="Intense Reference"/>
    <w:basedOn w:val="DefaultParagraphFont"/>
    <w:uiPriority w:val="32"/>
    <w:qFormat/>
    <w:rsid w:val="00896FC1"/>
    <w:rPr>
      <w:b/>
      <w:bCs/>
      <w:smallCaps/>
      <w:color w:val="0F4761" w:themeColor="accent1" w:themeShade="BF"/>
      <w:spacing w:val="5"/>
    </w:rPr>
  </w:style>
  <w:style w:type="paragraph" w:styleId="NoSpacing">
    <w:name w:val="No Spacing"/>
    <w:link w:val="NoSpacingChar"/>
    <w:uiPriority w:val="1"/>
    <w:qFormat/>
    <w:rsid w:val="00896FC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6FC1"/>
    <w:rPr>
      <w:rFonts w:eastAsiaTheme="minorEastAsia"/>
      <w:kern w:val="0"/>
      <w:sz w:val="22"/>
      <w:szCs w:val="22"/>
      <w:lang w:val="en-US"/>
      <w14:ligatures w14:val="none"/>
    </w:rPr>
  </w:style>
  <w:style w:type="paragraph" w:styleId="Header">
    <w:name w:val="header"/>
    <w:basedOn w:val="Normal"/>
    <w:link w:val="HeaderChar"/>
    <w:uiPriority w:val="99"/>
    <w:unhideWhenUsed/>
    <w:rsid w:val="00896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FC1"/>
  </w:style>
  <w:style w:type="paragraph" w:styleId="Footer">
    <w:name w:val="footer"/>
    <w:basedOn w:val="Normal"/>
    <w:link w:val="FooterChar"/>
    <w:uiPriority w:val="99"/>
    <w:unhideWhenUsed/>
    <w:rsid w:val="00896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FC1"/>
  </w:style>
  <w:style w:type="paragraph" w:styleId="TOC1">
    <w:name w:val="toc 1"/>
    <w:basedOn w:val="Normal"/>
    <w:next w:val="Normal"/>
    <w:autoRedefine/>
    <w:uiPriority w:val="39"/>
    <w:semiHidden/>
    <w:unhideWhenUsed/>
    <w:rsid w:val="00264359"/>
    <w:pPr>
      <w:spacing w:after="100"/>
    </w:pPr>
    <w:rPr>
      <w:b/>
    </w:rPr>
  </w:style>
  <w:style w:type="character" w:styleId="PlaceholderText">
    <w:name w:val="Placeholder Text"/>
    <w:basedOn w:val="DefaultParagraphFont"/>
    <w:uiPriority w:val="99"/>
    <w:semiHidden/>
    <w:rsid w:val="006E04FF"/>
    <w:rPr>
      <w:color w:val="666666"/>
    </w:rPr>
  </w:style>
  <w:style w:type="paragraph" w:styleId="TOCHeading">
    <w:name w:val="TOC Heading"/>
    <w:basedOn w:val="Heading1"/>
    <w:next w:val="Normal"/>
    <w:uiPriority w:val="39"/>
    <w:unhideWhenUsed/>
    <w:qFormat/>
    <w:rsid w:val="009F528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64359"/>
    <w:pPr>
      <w:tabs>
        <w:tab w:val="right" w:pos="7775"/>
      </w:tabs>
      <w:spacing w:after="100"/>
      <w:ind w:left="240"/>
    </w:pPr>
    <w:rPr>
      <w:bCs/>
      <w:noProof/>
      <w:sz w:val="20"/>
    </w:rPr>
  </w:style>
  <w:style w:type="character" w:styleId="Hyperlink">
    <w:name w:val="Hyperlink"/>
    <w:basedOn w:val="DefaultParagraphFont"/>
    <w:uiPriority w:val="99"/>
    <w:unhideWhenUsed/>
    <w:rsid w:val="009F528C"/>
    <w:rPr>
      <w:color w:val="467886" w:themeColor="hyperlink"/>
      <w:u w:val="single"/>
    </w:rPr>
  </w:style>
  <w:style w:type="table" w:styleId="TableGrid">
    <w:name w:val="Table Grid"/>
    <w:basedOn w:val="TableNormal"/>
    <w:uiPriority w:val="39"/>
    <w:rsid w:val="00EB7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64359"/>
    <w:pPr>
      <w:tabs>
        <w:tab w:val="right" w:pos="7775"/>
      </w:tabs>
      <w:spacing w:after="100"/>
      <w:ind w:left="440"/>
    </w:pPr>
    <w:rPr>
      <w:bCs/>
      <w:noProof/>
      <w:sz w:val="20"/>
    </w:rPr>
  </w:style>
  <w:style w:type="character" w:styleId="UnresolvedMention">
    <w:name w:val="Unresolved Mention"/>
    <w:basedOn w:val="DefaultParagraphFont"/>
    <w:uiPriority w:val="99"/>
    <w:semiHidden/>
    <w:unhideWhenUsed/>
    <w:rsid w:val="00E156A2"/>
    <w:rPr>
      <w:color w:val="605E5C"/>
      <w:shd w:val="clear" w:color="auto" w:fill="E1DFDD"/>
    </w:rPr>
  </w:style>
  <w:style w:type="character" w:styleId="Emphasis">
    <w:name w:val="Emphasis"/>
    <w:basedOn w:val="DefaultParagraphFont"/>
    <w:uiPriority w:val="20"/>
    <w:qFormat/>
    <w:rsid w:val="00765C28"/>
    <w:rPr>
      <w:i/>
      <w:iCs/>
    </w:rPr>
  </w:style>
  <w:style w:type="paragraph" w:styleId="BalloonText">
    <w:name w:val="Balloon Text"/>
    <w:basedOn w:val="Normal"/>
    <w:link w:val="BalloonTextChar"/>
    <w:uiPriority w:val="99"/>
    <w:semiHidden/>
    <w:unhideWhenUsed/>
    <w:rsid w:val="00CA1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9C8"/>
    <w:rPr>
      <w:rFonts w:ascii="Segoe UI" w:hAnsi="Segoe UI" w:cs="Segoe UI"/>
      <w:sz w:val="18"/>
      <w:szCs w:val="18"/>
    </w:rPr>
  </w:style>
  <w:style w:type="paragraph" w:styleId="Bibliography">
    <w:name w:val="Bibliography"/>
    <w:basedOn w:val="Normal"/>
    <w:next w:val="Normal"/>
    <w:uiPriority w:val="37"/>
    <w:semiHidden/>
    <w:unhideWhenUsed/>
    <w:rsid w:val="00CA19C8"/>
  </w:style>
  <w:style w:type="paragraph" w:styleId="BlockText">
    <w:name w:val="Block Text"/>
    <w:basedOn w:val="Normal"/>
    <w:uiPriority w:val="99"/>
    <w:semiHidden/>
    <w:unhideWhenUsed/>
    <w:rsid w:val="00CA19C8"/>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i/>
      <w:iCs/>
      <w:color w:val="156082" w:themeColor="accent1"/>
    </w:rPr>
  </w:style>
  <w:style w:type="paragraph" w:styleId="BodyText">
    <w:name w:val="Body Text"/>
    <w:basedOn w:val="Normal"/>
    <w:link w:val="BodyTextChar"/>
    <w:uiPriority w:val="99"/>
    <w:semiHidden/>
    <w:unhideWhenUsed/>
    <w:rsid w:val="00CA19C8"/>
    <w:pPr>
      <w:spacing w:after="120"/>
    </w:pPr>
  </w:style>
  <w:style w:type="character" w:customStyle="1" w:styleId="BodyTextChar">
    <w:name w:val="Body Text Char"/>
    <w:basedOn w:val="DefaultParagraphFont"/>
    <w:link w:val="BodyText"/>
    <w:uiPriority w:val="99"/>
    <w:semiHidden/>
    <w:rsid w:val="00CA19C8"/>
    <w:rPr>
      <w:sz w:val="22"/>
    </w:rPr>
  </w:style>
  <w:style w:type="paragraph" w:styleId="BodyText2">
    <w:name w:val="Body Text 2"/>
    <w:basedOn w:val="Normal"/>
    <w:link w:val="BodyText2Char"/>
    <w:uiPriority w:val="99"/>
    <w:semiHidden/>
    <w:unhideWhenUsed/>
    <w:rsid w:val="00CA19C8"/>
    <w:pPr>
      <w:spacing w:after="120" w:line="480" w:lineRule="auto"/>
    </w:pPr>
  </w:style>
  <w:style w:type="character" w:customStyle="1" w:styleId="BodyText2Char">
    <w:name w:val="Body Text 2 Char"/>
    <w:basedOn w:val="DefaultParagraphFont"/>
    <w:link w:val="BodyText2"/>
    <w:uiPriority w:val="99"/>
    <w:semiHidden/>
    <w:rsid w:val="00CA19C8"/>
    <w:rPr>
      <w:sz w:val="22"/>
    </w:rPr>
  </w:style>
  <w:style w:type="paragraph" w:styleId="BodyText3">
    <w:name w:val="Body Text 3"/>
    <w:basedOn w:val="Normal"/>
    <w:link w:val="BodyText3Char"/>
    <w:uiPriority w:val="99"/>
    <w:semiHidden/>
    <w:unhideWhenUsed/>
    <w:rsid w:val="00CA19C8"/>
    <w:pPr>
      <w:spacing w:after="120"/>
    </w:pPr>
    <w:rPr>
      <w:sz w:val="16"/>
      <w:szCs w:val="16"/>
    </w:rPr>
  </w:style>
  <w:style w:type="character" w:customStyle="1" w:styleId="BodyText3Char">
    <w:name w:val="Body Text 3 Char"/>
    <w:basedOn w:val="DefaultParagraphFont"/>
    <w:link w:val="BodyText3"/>
    <w:uiPriority w:val="99"/>
    <w:semiHidden/>
    <w:rsid w:val="00CA19C8"/>
    <w:rPr>
      <w:sz w:val="16"/>
      <w:szCs w:val="16"/>
    </w:rPr>
  </w:style>
  <w:style w:type="paragraph" w:styleId="BodyTextFirstIndent">
    <w:name w:val="Body Text First Indent"/>
    <w:basedOn w:val="BodyText"/>
    <w:link w:val="BodyTextFirstIndentChar"/>
    <w:uiPriority w:val="99"/>
    <w:semiHidden/>
    <w:unhideWhenUsed/>
    <w:rsid w:val="00CA19C8"/>
    <w:pPr>
      <w:spacing w:after="160"/>
      <w:ind w:firstLine="360"/>
    </w:pPr>
  </w:style>
  <w:style w:type="character" w:customStyle="1" w:styleId="BodyTextFirstIndentChar">
    <w:name w:val="Body Text First Indent Char"/>
    <w:basedOn w:val="BodyTextChar"/>
    <w:link w:val="BodyTextFirstIndent"/>
    <w:uiPriority w:val="99"/>
    <w:semiHidden/>
    <w:rsid w:val="00CA19C8"/>
    <w:rPr>
      <w:sz w:val="22"/>
    </w:rPr>
  </w:style>
  <w:style w:type="paragraph" w:styleId="BodyTextIndent">
    <w:name w:val="Body Text Indent"/>
    <w:basedOn w:val="Normal"/>
    <w:link w:val="BodyTextIndentChar"/>
    <w:uiPriority w:val="99"/>
    <w:semiHidden/>
    <w:unhideWhenUsed/>
    <w:rsid w:val="00CA19C8"/>
    <w:pPr>
      <w:spacing w:after="120"/>
      <w:ind w:left="283"/>
    </w:pPr>
  </w:style>
  <w:style w:type="character" w:customStyle="1" w:styleId="BodyTextIndentChar">
    <w:name w:val="Body Text Indent Char"/>
    <w:basedOn w:val="DefaultParagraphFont"/>
    <w:link w:val="BodyTextIndent"/>
    <w:uiPriority w:val="99"/>
    <w:semiHidden/>
    <w:rsid w:val="00CA19C8"/>
    <w:rPr>
      <w:sz w:val="22"/>
    </w:rPr>
  </w:style>
  <w:style w:type="paragraph" w:styleId="BodyTextFirstIndent2">
    <w:name w:val="Body Text First Indent 2"/>
    <w:basedOn w:val="BodyTextIndent"/>
    <w:link w:val="BodyTextFirstIndent2Char"/>
    <w:uiPriority w:val="99"/>
    <w:semiHidden/>
    <w:unhideWhenUsed/>
    <w:rsid w:val="00CA19C8"/>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CA19C8"/>
    <w:rPr>
      <w:sz w:val="22"/>
    </w:rPr>
  </w:style>
  <w:style w:type="paragraph" w:styleId="BodyTextIndent2">
    <w:name w:val="Body Text Indent 2"/>
    <w:basedOn w:val="Normal"/>
    <w:link w:val="BodyTextIndent2Char"/>
    <w:uiPriority w:val="99"/>
    <w:semiHidden/>
    <w:unhideWhenUsed/>
    <w:rsid w:val="00CA19C8"/>
    <w:pPr>
      <w:spacing w:after="120" w:line="480" w:lineRule="auto"/>
      <w:ind w:left="283"/>
    </w:pPr>
  </w:style>
  <w:style w:type="character" w:customStyle="1" w:styleId="BodyTextIndent2Char">
    <w:name w:val="Body Text Indent 2 Char"/>
    <w:basedOn w:val="DefaultParagraphFont"/>
    <w:link w:val="BodyTextIndent2"/>
    <w:uiPriority w:val="99"/>
    <w:semiHidden/>
    <w:rsid w:val="00CA19C8"/>
    <w:rPr>
      <w:sz w:val="22"/>
    </w:rPr>
  </w:style>
  <w:style w:type="paragraph" w:styleId="BodyTextIndent3">
    <w:name w:val="Body Text Indent 3"/>
    <w:basedOn w:val="Normal"/>
    <w:link w:val="BodyTextIndent3Char"/>
    <w:uiPriority w:val="99"/>
    <w:semiHidden/>
    <w:unhideWhenUsed/>
    <w:rsid w:val="00CA19C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9C8"/>
    <w:rPr>
      <w:sz w:val="16"/>
      <w:szCs w:val="16"/>
    </w:rPr>
  </w:style>
  <w:style w:type="paragraph" w:styleId="Caption">
    <w:name w:val="caption"/>
    <w:basedOn w:val="Normal"/>
    <w:next w:val="Normal"/>
    <w:uiPriority w:val="35"/>
    <w:semiHidden/>
    <w:unhideWhenUsed/>
    <w:qFormat/>
    <w:rsid w:val="00CA19C8"/>
    <w:pPr>
      <w:spacing w:after="200" w:line="240" w:lineRule="auto"/>
    </w:pPr>
    <w:rPr>
      <w:i/>
      <w:iCs/>
      <w:color w:val="0E2841" w:themeColor="text2"/>
      <w:sz w:val="18"/>
      <w:szCs w:val="18"/>
    </w:rPr>
  </w:style>
  <w:style w:type="paragraph" w:styleId="Closing">
    <w:name w:val="Closing"/>
    <w:basedOn w:val="Normal"/>
    <w:link w:val="ClosingChar"/>
    <w:uiPriority w:val="99"/>
    <w:semiHidden/>
    <w:unhideWhenUsed/>
    <w:rsid w:val="00CA19C8"/>
    <w:pPr>
      <w:spacing w:after="0" w:line="240" w:lineRule="auto"/>
      <w:ind w:left="4252"/>
    </w:pPr>
  </w:style>
  <w:style w:type="character" w:customStyle="1" w:styleId="ClosingChar">
    <w:name w:val="Closing Char"/>
    <w:basedOn w:val="DefaultParagraphFont"/>
    <w:link w:val="Closing"/>
    <w:uiPriority w:val="99"/>
    <w:semiHidden/>
    <w:rsid w:val="00CA19C8"/>
    <w:rPr>
      <w:sz w:val="22"/>
    </w:rPr>
  </w:style>
  <w:style w:type="paragraph" w:styleId="CommentText">
    <w:name w:val="annotation text"/>
    <w:basedOn w:val="Normal"/>
    <w:link w:val="CommentTextChar"/>
    <w:uiPriority w:val="99"/>
    <w:semiHidden/>
    <w:unhideWhenUsed/>
    <w:rsid w:val="00CA19C8"/>
    <w:pPr>
      <w:spacing w:line="240" w:lineRule="auto"/>
    </w:pPr>
    <w:rPr>
      <w:sz w:val="20"/>
      <w:szCs w:val="20"/>
    </w:rPr>
  </w:style>
  <w:style w:type="character" w:customStyle="1" w:styleId="CommentTextChar">
    <w:name w:val="Comment Text Char"/>
    <w:basedOn w:val="DefaultParagraphFont"/>
    <w:link w:val="CommentText"/>
    <w:uiPriority w:val="99"/>
    <w:semiHidden/>
    <w:rsid w:val="00CA19C8"/>
    <w:rPr>
      <w:sz w:val="20"/>
      <w:szCs w:val="20"/>
    </w:rPr>
  </w:style>
  <w:style w:type="paragraph" w:styleId="CommentSubject">
    <w:name w:val="annotation subject"/>
    <w:basedOn w:val="CommentText"/>
    <w:next w:val="CommentText"/>
    <w:link w:val="CommentSubjectChar"/>
    <w:uiPriority w:val="99"/>
    <w:semiHidden/>
    <w:unhideWhenUsed/>
    <w:rsid w:val="00CA19C8"/>
    <w:rPr>
      <w:b/>
      <w:bCs/>
    </w:rPr>
  </w:style>
  <w:style w:type="character" w:customStyle="1" w:styleId="CommentSubjectChar">
    <w:name w:val="Comment Subject Char"/>
    <w:basedOn w:val="CommentTextChar"/>
    <w:link w:val="CommentSubject"/>
    <w:uiPriority w:val="99"/>
    <w:semiHidden/>
    <w:rsid w:val="00CA19C8"/>
    <w:rPr>
      <w:b/>
      <w:bCs/>
      <w:sz w:val="20"/>
      <w:szCs w:val="20"/>
    </w:rPr>
  </w:style>
  <w:style w:type="paragraph" w:styleId="Date">
    <w:name w:val="Date"/>
    <w:basedOn w:val="Normal"/>
    <w:next w:val="Normal"/>
    <w:link w:val="DateChar"/>
    <w:uiPriority w:val="99"/>
    <w:semiHidden/>
    <w:unhideWhenUsed/>
    <w:rsid w:val="00CA19C8"/>
  </w:style>
  <w:style w:type="character" w:customStyle="1" w:styleId="DateChar">
    <w:name w:val="Date Char"/>
    <w:basedOn w:val="DefaultParagraphFont"/>
    <w:link w:val="Date"/>
    <w:uiPriority w:val="99"/>
    <w:semiHidden/>
    <w:rsid w:val="00CA19C8"/>
    <w:rPr>
      <w:sz w:val="22"/>
    </w:rPr>
  </w:style>
  <w:style w:type="paragraph" w:styleId="DocumentMap">
    <w:name w:val="Document Map"/>
    <w:basedOn w:val="Normal"/>
    <w:link w:val="DocumentMapChar"/>
    <w:uiPriority w:val="99"/>
    <w:semiHidden/>
    <w:unhideWhenUsed/>
    <w:rsid w:val="00CA19C8"/>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CA19C8"/>
    <w:rPr>
      <w:rFonts w:ascii="Segoe UI" w:hAnsi="Segoe UI" w:cs="Segoe UI"/>
      <w:sz w:val="16"/>
      <w:szCs w:val="16"/>
    </w:rPr>
  </w:style>
  <w:style w:type="paragraph" w:styleId="E-mailSignature">
    <w:name w:val="E-mail Signature"/>
    <w:basedOn w:val="Normal"/>
    <w:link w:val="E-mailSignatureChar"/>
    <w:uiPriority w:val="99"/>
    <w:semiHidden/>
    <w:unhideWhenUsed/>
    <w:rsid w:val="00CA19C8"/>
    <w:pPr>
      <w:spacing w:after="0" w:line="240" w:lineRule="auto"/>
    </w:pPr>
  </w:style>
  <w:style w:type="character" w:customStyle="1" w:styleId="E-mailSignatureChar">
    <w:name w:val="E-mail Signature Char"/>
    <w:basedOn w:val="DefaultParagraphFont"/>
    <w:link w:val="E-mailSignature"/>
    <w:uiPriority w:val="99"/>
    <w:semiHidden/>
    <w:rsid w:val="00CA19C8"/>
    <w:rPr>
      <w:sz w:val="22"/>
    </w:rPr>
  </w:style>
  <w:style w:type="paragraph" w:styleId="EndnoteText">
    <w:name w:val="endnote text"/>
    <w:basedOn w:val="Normal"/>
    <w:link w:val="EndnoteTextChar"/>
    <w:uiPriority w:val="99"/>
    <w:semiHidden/>
    <w:unhideWhenUsed/>
    <w:rsid w:val="00CA19C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19C8"/>
    <w:rPr>
      <w:sz w:val="20"/>
      <w:szCs w:val="20"/>
    </w:rPr>
  </w:style>
  <w:style w:type="paragraph" w:styleId="EnvelopeAddress">
    <w:name w:val="envelope address"/>
    <w:basedOn w:val="Normal"/>
    <w:uiPriority w:val="99"/>
    <w:semiHidden/>
    <w:unhideWhenUsed/>
    <w:rsid w:val="00CA19C8"/>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CA19C8"/>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CA19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19C8"/>
    <w:rPr>
      <w:sz w:val="20"/>
      <w:szCs w:val="20"/>
    </w:rPr>
  </w:style>
  <w:style w:type="paragraph" w:styleId="HTMLAddress">
    <w:name w:val="HTML Address"/>
    <w:basedOn w:val="Normal"/>
    <w:link w:val="HTMLAddressChar"/>
    <w:uiPriority w:val="99"/>
    <w:semiHidden/>
    <w:unhideWhenUsed/>
    <w:rsid w:val="00CA19C8"/>
    <w:pPr>
      <w:spacing w:after="0" w:line="240" w:lineRule="auto"/>
    </w:pPr>
    <w:rPr>
      <w:i/>
      <w:iCs/>
    </w:rPr>
  </w:style>
  <w:style w:type="character" w:customStyle="1" w:styleId="HTMLAddressChar">
    <w:name w:val="HTML Address Char"/>
    <w:basedOn w:val="DefaultParagraphFont"/>
    <w:link w:val="HTMLAddress"/>
    <w:uiPriority w:val="99"/>
    <w:semiHidden/>
    <w:rsid w:val="00CA19C8"/>
    <w:rPr>
      <w:i/>
      <w:iCs/>
      <w:sz w:val="22"/>
    </w:rPr>
  </w:style>
  <w:style w:type="paragraph" w:styleId="HTMLPreformatted">
    <w:name w:val="HTML Preformatted"/>
    <w:basedOn w:val="Normal"/>
    <w:link w:val="HTMLPreformattedChar"/>
    <w:uiPriority w:val="99"/>
    <w:semiHidden/>
    <w:unhideWhenUsed/>
    <w:rsid w:val="00CA19C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A19C8"/>
    <w:rPr>
      <w:rFonts w:ascii="Consolas" w:hAnsi="Consolas"/>
      <w:sz w:val="20"/>
      <w:szCs w:val="20"/>
    </w:rPr>
  </w:style>
  <w:style w:type="paragraph" w:styleId="Index1">
    <w:name w:val="index 1"/>
    <w:basedOn w:val="Normal"/>
    <w:next w:val="Normal"/>
    <w:autoRedefine/>
    <w:uiPriority w:val="99"/>
    <w:semiHidden/>
    <w:unhideWhenUsed/>
    <w:rsid w:val="00CA19C8"/>
    <w:pPr>
      <w:spacing w:after="0" w:line="240" w:lineRule="auto"/>
      <w:ind w:left="220" w:hanging="220"/>
    </w:pPr>
  </w:style>
  <w:style w:type="paragraph" w:styleId="Index2">
    <w:name w:val="index 2"/>
    <w:basedOn w:val="Normal"/>
    <w:next w:val="Normal"/>
    <w:autoRedefine/>
    <w:uiPriority w:val="99"/>
    <w:semiHidden/>
    <w:unhideWhenUsed/>
    <w:rsid w:val="00CA19C8"/>
    <w:pPr>
      <w:spacing w:after="0" w:line="240" w:lineRule="auto"/>
      <w:ind w:left="440" w:hanging="220"/>
    </w:pPr>
  </w:style>
  <w:style w:type="paragraph" w:styleId="Index3">
    <w:name w:val="index 3"/>
    <w:basedOn w:val="Normal"/>
    <w:next w:val="Normal"/>
    <w:autoRedefine/>
    <w:uiPriority w:val="99"/>
    <w:semiHidden/>
    <w:unhideWhenUsed/>
    <w:rsid w:val="00CA19C8"/>
    <w:pPr>
      <w:spacing w:after="0" w:line="240" w:lineRule="auto"/>
      <w:ind w:left="660" w:hanging="220"/>
    </w:pPr>
  </w:style>
  <w:style w:type="paragraph" w:styleId="Index4">
    <w:name w:val="index 4"/>
    <w:basedOn w:val="Normal"/>
    <w:next w:val="Normal"/>
    <w:autoRedefine/>
    <w:uiPriority w:val="99"/>
    <w:semiHidden/>
    <w:unhideWhenUsed/>
    <w:rsid w:val="00CA19C8"/>
    <w:pPr>
      <w:spacing w:after="0" w:line="240" w:lineRule="auto"/>
      <w:ind w:left="880" w:hanging="220"/>
    </w:pPr>
  </w:style>
  <w:style w:type="paragraph" w:styleId="Index5">
    <w:name w:val="index 5"/>
    <w:basedOn w:val="Normal"/>
    <w:next w:val="Normal"/>
    <w:autoRedefine/>
    <w:uiPriority w:val="99"/>
    <w:semiHidden/>
    <w:unhideWhenUsed/>
    <w:rsid w:val="00CA19C8"/>
    <w:pPr>
      <w:spacing w:after="0" w:line="240" w:lineRule="auto"/>
      <w:ind w:left="1100" w:hanging="220"/>
    </w:pPr>
  </w:style>
  <w:style w:type="paragraph" w:styleId="Index6">
    <w:name w:val="index 6"/>
    <w:basedOn w:val="Normal"/>
    <w:next w:val="Normal"/>
    <w:autoRedefine/>
    <w:uiPriority w:val="99"/>
    <w:semiHidden/>
    <w:unhideWhenUsed/>
    <w:rsid w:val="00CA19C8"/>
    <w:pPr>
      <w:spacing w:after="0" w:line="240" w:lineRule="auto"/>
      <w:ind w:left="1320" w:hanging="220"/>
    </w:pPr>
  </w:style>
  <w:style w:type="paragraph" w:styleId="Index7">
    <w:name w:val="index 7"/>
    <w:basedOn w:val="Normal"/>
    <w:next w:val="Normal"/>
    <w:autoRedefine/>
    <w:uiPriority w:val="99"/>
    <w:semiHidden/>
    <w:unhideWhenUsed/>
    <w:rsid w:val="00CA19C8"/>
    <w:pPr>
      <w:spacing w:after="0" w:line="240" w:lineRule="auto"/>
      <w:ind w:left="1540" w:hanging="220"/>
    </w:pPr>
  </w:style>
  <w:style w:type="paragraph" w:styleId="Index8">
    <w:name w:val="index 8"/>
    <w:basedOn w:val="Normal"/>
    <w:next w:val="Normal"/>
    <w:autoRedefine/>
    <w:uiPriority w:val="99"/>
    <w:semiHidden/>
    <w:unhideWhenUsed/>
    <w:rsid w:val="00CA19C8"/>
    <w:pPr>
      <w:spacing w:after="0" w:line="240" w:lineRule="auto"/>
      <w:ind w:left="1760" w:hanging="220"/>
    </w:pPr>
  </w:style>
  <w:style w:type="paragraph" w:styleId="Index9">
    <w:name w:val="index 9"/>
    <w:basedOn w:val="Normal"/>
    <w:next w:val="Normal"/>
    <w:autoRedefine/>
    <w:uiPriority w:val="99"/>
    <w:semiHidden/>
    <w:unhideWhenUsed/>
    <w:rsid w:val="00CA19C8"/>
    <w:pPr>
      <w:spacing w:after="0" w:line="240" w:lineRule="auto"/>
      <w:ind w:left="1980" w:hanging="220"/>
    </w:pPr>
  </w:style>
  <w:style w:type="paragraph" w:styleId="IndexHeading">
    <w:name w:val="index heading"/>
    <w:basedOn w:val="Normal"/>
    <w:next w:val="Index1"/>
    <w:uiPriority w:val="99"/>
    <w:semiHidden/>
    <w:unhideWhenUsed/>
    <w:rsid w:val="00CA19C8"/>
    <w:rPr>
      <w:rFonts w:asciiTheme="majorHAnsi" w:eastAsiaTheme="majorEastAsia" w:hAnsiTheme="majorHAnsi" w:cstheme="majorBidi"/>
      <w:b/>
      <w:bCs/>
    </w:rPr>
  </w:style>
  <w:style w:type="paragraph" w:styleId="List">
    <w:name w:val="List"/>
    <w:basedOn w:val="Normal"/>
    <w:uiPriority w:val="99"/>
    <w:semiHidden/>
    <w:unhideWhenUsed/>
    <w:rsid w:val="00CA19C8"/>
    <w:pPr>
      <w:ind w:left="283" w:hanging="283"/>
      <w:contextualSpacing/>
    </w:pPr>
  </w:style>
  <w:style w:type="paragraph" w:styleId="List2">
    <w:name w:val="List 2"/>
    <w:basedOn w:val="Normal"/>
    <w:uiPriority w:val="99"/>
    <w:semiHidden/>
    <w:unhideWhenUsed/>
    <w:rsid w:val="00CA19C8"/>
    <w:pPr>
      <w:ind w:left="566" w:hanging="283"/>
      <w:contextualSpacing/>
    </w:pPr>
  </w:style>
  <w:style w:type="paragraph" w:styleId="List3">
    <w:name w:val="List 3"/>
    <w:basedOn w:val="Normal"/>
    <w:uiPriority w:val="99"/>
    <w:semiHidden/>
    <w:unhideWhenUsed/>
    <w:rsid w:val="00CA19C8"/>
    <w:pPr>
      <w:ind w:left="849" w:hanging="283"/>
      <w:contextualSpacing/>
    </w:pPr>
  </w:style>
  <w:style w:type="paragraph" w:styleId="List4">
    <w:name w:val="List 4"/>
    <w:basedOn w:val="Normal"/>
    <w:uiPriority w:val="99"/>
    <w:semiHidden/>
    <w:unhideWhenUsed/>
    <w:rsid w:val="00CA19C8"/>
    <w:pPr>
      <w:ind w:left="1132" w:hanging="283"/>
      <w:contextualSpacing/>
    </w:pPr>
  </w:style>
  <w:style w:type="paragraph" w:styleId="List5">
    <w:name w:val="List 5"/>
    <w:basedOn w:val="Normal"/>
    <w:uiPriority w:val="99"/>
    <w:semiHidden/>
    <w:unhideWhenUsed/>
    <w:rsid w:val="00CA19C8"/>
    <w:pPr>
      <w:ind w:left="1415" w:hanging="283"/>
      <w:contextualSpacing/>
    </w:pPr>
  </w:style>
  <w:style w:type="paragraph" w:styleId="ListBullet">
    <w:name w:val="List Bullet"/>
    <w:basedOn w:val="Normal"/>
    <w:uiPriority w:val="99"/>
    <w:semiHidden/>
    <w:unhideWhenUsed/>
    <w:rsid w:val="00CA19C8"/>
    <w:pPr>
      <w:numPr>
        <w:numId w:val="13"/>
      </w:numPr>
      <w:contextualSpacing/>
    </w:pPr>
  </w:style>
  <w:style w:type="paragraph" w:styleId="ListBullet2">
    <w:name w:val="List Bullet 2"/>
    <w:basedOn w:val="Normal"/>
    <w:uiPriority w:val="99"/>
    <w:semiHidden/>
    <w:unhideWhenUsed/>
    <w:rsid w:val="00CA19C8"/>
    <w:pPr>
      <w:numPr>
        <w:numId w:val="14"/>
      </w:numPr>
      <w:contextualSpacing/>
    </w:pPr>
  </w:style>
  <w:style w:type="paragraph" w:styleId="ListBullet3">
    <w:name w:val="List Bullet 3"/>
    <w:basedOn w:val="Normal"/>
    <w:uiPriority w:val="99"/>
    <w:semiHidden/>
    <w:unhideWhenUsed/>
    <w:rsid w:val="00CA19C8"/>
    <w:pPr>
      <w:numPr>
        <w:numId w:val="15"/>
      </w:numPr>
      <w:contextualSpacing/>
    </w:pPr>
  </w:style>
  <w:style w:type="paragraph" w:styleId="ListBullet4">
    <w:name w:val="List Bullet 4"/>
    <w:basedOn w:val="Normal"/>
    <w:uiPriority w:val="99"/>
    <w:semiHidden/>
    <w:unhideWhenUsed/>
    <w:rsid w:val="00CA19C8"/>
    <w:pPr>
      <w:numPr>
        <w:numId w:val="16"/>
      </w:numPr>
      <w:contextualSpacing/>
    </w:pPr>
  </w:style>
  <w:style w:type="paragraph" w:styleId="ListBullet5">
    <w:name w:val="List Bullet 5"/>
    <w:basedOn w:val="Normal"/>
    <w:uiPriority w:val="99"/>
    <w:semiHidden/>
    <w:unhideWhenUsed/>
    <w:rsid w:val="00CA19C8"/>
    <w:pPr>
      <w:numPr>
        <w:numId w:val="17"/>
      </w:numPr>
      <w:contextualSpacing/>
    </w:pPr>
  </w:style>
  <w:style w:type="paragraph" w:styleId="ListContinue">
    <w:name w:val="List Continue"/>
    <w:basedOn w:val="Normal"/>
    <w:uiPriority w:val="99"/>
    <w:semiHidden/>
    <w:unhideWhenUsed/>
    <w:rsid w:val="00CA19C8"/>
    <w:pPr>
      <w:spacing w:after="120"/>
      <w:ind w:left="283"/>
      <w:contextualSpacing/>
    </w:pPr>
  </w:style>
  <w:style w:type="paragraph" w:styleId="ListContinue2">
    <w:name w:val="List Continue 2"/>
    <w:basedOn w:val="Normal"/>
    <w:uiPriority w:val="99"/>
    <w:semiHidden/>
    <w:unhideWhenUsed/>
    <w:rsid w:val="00CA19C8"/>
    <w:pPr>
      <w:spacing w:after="120"/>
      <w:ind w:left="566"/>
      <w:contextualSpacing/>
    </w:pPr>
  </w:style>
  <w:style w:type="paragraph" w:styleId="ListContinue3">
    <w:name w:val="List Continue 3"/>
    <w:basedOn w:val="Normal"/>
    <w:uiPriority w:val="99"/>
    <w:semiHidden/>
    <w:unhideWhenUsed/>
    <w:rsid w:val="00CA19C8"/>
    <w:pPr>
      <w:spacing w:after="120"/>
      <w:ind w:left="849"/>
      <w:contextualSpacing/>
    </w:pPr>
  </w:style>
  <w:style w:type="paragraph" w:styleId="ListContinue4">
    <w:name w:val="List Continue 4"/>
    <w:basedOn w:val="Normal"/>
    <w:uiPriority w:val="99"/>
    <w:semiHidden/>
    <w:unhideWhenUsed/>
    <w:rsid w:val="00CA19C8"/>
    <w:pPr>
      <w:spacing w:after="120"/>
      <w:ind w:left="1132"/>
      <w:contextualSpacing/>
    </w:pPr>
  </w:style>
  <w:style w:type="paragraph" w:styleId="ListContinue5">
    <w:name w:val="List Continue 5"/>
    <w:basedOn w:val="Normal"/>
    <w:uiPriority w:val="99"/>
    <w:semiHidden/>
    <w:unhideWhenUsed/>
    <w:rsid w:val="00CA19C8"/>
    <w:pPr>
      <w:spacing w:after="120"/>
      <w:ind w:left="1415"/>
      <w:contextualSpacing/>
    </w:pPr>
  </w:style>
  <w:style w:type="paragraph" w:styleId="ListNumber">
    <w:name w:val="List Number"/>
    <w:basedOn w:val="Normal"/>
    <w:uiPriority w:val="99"/>
    <w:semiHidden/>
    <w:unhideWhenUsed/>
    <w:rsid w:val="00CA19C8"/>
    <w:pPr>
      <w:numPr>
        <w:numId w:val="18"/>
      </w:numPr>
      <w:contextualSpacing/>
    </w:pPr>
  </w:style>
  <w:style w:type="paragraph" w:styleId="ListNumber2">
    <w:name w:val="List Number 2"/>
    <w:basedOn w:val="Normal"/>
    <w:uiPriority w:val="99"/>
    <w:semiHidden/>
    <w:unhideWhenUsed/>
    <w:rsid w:val="00CA19C8"/>
    <w:pPr>
      <w:numPr>
        <w:numId w:val="19"/>
      </w:numPr>
      <w:contextualSpacing/>
    </w:pPr>
  </w:style>
  <w:style w:type="paragraph" w:styleId="ListNumber3">
    <w:name w:val="List Number 3"/>
    <w:basedOn w:val="Normal"/>
    <w:uiPriority w:val="99"/>
    <w:semiHidden/>
    <w:unhideWhenUsed/>
    <w:rsid w:val="00CA19C8"/>
    <w:pPr>
      <w:numPr>
        <w:numId w:val="20"/>
      </w:numPr>
      <w:contextualSpacing/>
    </w:pPr>
  </w:style>
  <w:style w:type="paragraph" w:styleId="ListNumber4">
    <w:name w:val="List Number 4"/>
    <w:basedOn w:val="Normal"/>
    <w:uiPriority w:val="99"/>
    <w:semiHidden/>
    <w:unhideWhenUsed/>
    <w:rsid w:val="00CA19C8"/>
    <w:pPr>
      <w:numPr>
        <w:numId w:val="21"/>
      </w:numPr>
      <w:contextualSpacing/>
    </w:pPr>
  </w:style>
  <w:style w:type="paragraph" w:styleId="ListNumber5">
    <w:name w:val="List Number 5"/>
    <w:basedOn w:val="Normal"/>
    <w:uiPriority w:val="99"/>
    <w:semiHidden/>
    <w:unhideWhenUsed/>
    <w:rsid w:val="00CA19C8"/>
    <w:pPr>
      <w:numPr>
        <w:numId w:val="22"/>
      </w:numPr>
      <w:contextualSpacing/>
    </w:pPr>
  </w:style>
  <w:style w:type="paragraph" w:styleId="MacroText">
    <w:name w:val="macro"/>
    <w:link w:val="MacroTextChar"/>
    <w:uiPriority w:val="99"/>
    <w:semiHidden/>
    <w:unhideWhenUsed/>
    <w:rsid w:val="00CA19C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CA19C8"/>
    <w:rPr>
      <w:rFonts w:ascii="Consolas" w:hAnsi="Consolas"/>
      <w:sz w:val="20"/>
      <w:szCs w:val="20"/>
    </w:rPr>
  </w:style>
  <w:style w:type="paragraph" w:styleId="MessageHeader">
    <w:name w:val="Message Header"/>
    <w:basedOn w:val="Normal"/>
    <w:link w:val="MessageHeaderChar"/>
    <w:uiPriority w:val="99"/>
    <w:semiHidden/>
    <w:unhideWhenUsed/>
    <w:rsid w:val="00CA19C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CA19C8"/>
    <w:rPr>
      <w:rFonts w:asciiTheme="majorHAnsi" w:eastAsiaTheme="majorEastAsia" w:hAnsiTheme="majorHAnsi" w:cstheme="majorBidi"/>
      <w:shd w:val="pct20" w:color="auto" w:fill="auto"/>
    </w:rPr>
  </w:style>
  <w:style w:type="paragraph" w:styleId="NormalWeb">
    <w:name w:val="Normal (Web)"/>
    <w:basedOn w:val="Normal"/>
    <w:uiPriority w:val="99"/>
    <w:semiHidden/>
    <w:unhideWhenUsed/>
    <w:rsid w:val="00CA19C8"/>
    <w:rPr>
      <w:rFonts w:ascii="Times New Roman" w:hAnsi="Times New Roman" w:cs="Times New Roman"/>
      <w:sz w:val="24"/>
    </w:rPr>
  </w:style>
  <w:style w:type="paragraph" w:styleId="NormalIndent">
    <w:name w:val="Normal Indent"/>
    <w:basedOn w:val="Normal"/>
    <w:uiPriority w:val="99"/>
    <w:semiHidden/>
    <w:unhideWhenUsed/>
    <w:rsid w:val="00CA19C8"/>
    <w:pPr>
      <w:ind w:left="720"/>
    </w:pPr>
  </w:style>
  <w:style w:type="paragraph" w:styleId="NoteHeading">
    <w:name w:val="Note Heading"/>
    <w:basedOn w:val="Normal"/>
    <w:next w:val="Normal"/>
    <w:link w:val="NoteHeadingChar"/>
    <w:uiPriority w:val="99"/>
    <w:semiHidden/>
    <w:unhideWhenUsed/>
    <w:rsid w:val="00CA19C8"/>
    <w:pPr>
      <w:spacing w:after="0" w:line="240" w:lineRule="auto"/>
    </w:pPr>
  </w:style>
  <w:style w:type="character" w:customStyle="1" w:styleId="NoteHeadingChar">
    <w:name w:val="Note Heading Char"/>
    <w:basedOn w:val="DefaultParagraphFont"/>
    <w:link w:val="NoteHeading"/>
    <w:uiPriority w:val="99"/>
    <w:semiHidden/>
    <w:rsid w:val="00CA19C8"/>
    <w:rPr>
      <w:sz w:val="22"/>
    </w:rPr>
  </w:style>
  <w:style w:type="paragraph" w:styleId="PlainText">
    <w:name w:val="Plain Text"/>
    <w:basedOn w:val="Normal"/>
    <w:link w:val="PlainTextChar"/>
    <w:uiPriority w:val="99"/>
    <w:semiHidden/>
    <w:unhideWhenUsed/>
    <w:rsid w:val="00CA19C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A19C8"/>
    <w:rPr>
      <w:rFonts w:ascii="Consolas" w:hAnsi="Consolas"/>
      <w:sz w:val="21"/>
      <w:szCs w:val="21"/>
    </w:rPr>
  </w:style>
  <w:style w:type="paragraph" w:styleId="Salutation">
    <w:name w:val="Salutation"/>
    <w:basedOn w:val="Normal"/>
    <w:next w:val="Normal"/>
    <w:link w:val="SalutationChar"/>
    <w:uiPriority w:val="99"/>
    <w:semiHidden/>
    <w:unhideWhenUsed/>
    <w:rsid w:val="00CA19C8"/>
  </w:style>
  <w:style w:type="character" w:customStyle="1" w:styleId="SalutationChar">
    <w:name w:val="Salutation Char"/>
    <w:basedOn w:val="DefaultParagraphFont"/>
    <w:link w:val="Salutation"/>
    <w:uiPriority w:val="99"/>
    <w:semiHidden/>
    <w:rsid w:val="00CA19C8"/>
    <w:rPr>
      <w:sz w:val="22"/>
    </w:rPr>
  </w:style>
  <w:style w:type="paragraph" w:styleId="Signature">
    <w:name w:val="Signature"/>
    <w:basedOn w:val="Normal"/>
    <w:link w:val="SignatureChar"/>
    <w:uiPriority w:val="99"/>
    <w:semiHidden/>
    <w:unhideWhenUsed/>
    <w:rsid w:val="00CA19C8"/>
    <w:pPr>
      <w:spacing w:after="0" w:line="240" w:lineRule="auto"/>
      <w:ind w:left="4252"/>
    </w:pPr>
  </w:style>
  <w:style w:type="character" w:customStyle="1" w:styleId="SignatureChar">
    <w:name w:val="Signature Char"/>
    <w:basedOn w:val="DefaultParagraphFont"/>
    <w:link w:val="Signature"/>
    <w:uiPriority w:val="99"/>
    <w:semiHidden/>
    <w:rsid w:val="00CA19C8"/>
    <w:rPr>
      <w:sz w:val="22"/>
    </w:rPr>
  </w:style>
  <w:style w:type="paragraph" w:styleId="TableofAuthorities">
    <w:name w:val="table of authorities"/>
    <w:basedOn w:val="Normal"/>
    <w:next w:val="Normal"/>
    <w:uiPriority w:val="99"/>
    <w:semiHidden/>
    <w:unhideWhenUsed/>
    <w:rsid w:val="00CA19C8"/>
    <w:pPr>
      <w:spacing w:after="0"/>
      <w:ind w:left="220" w:hanging="220"/>
    </w:pPr>
  </w:style>
  <w:style w:type="paragraph" w:styleId="TableofFigures">
    <w:name w:val="table of figures"/>
    <w:basedOn w:val="Normal"/>
    <w:next w:val="Normal"/>
    <w:uiPriority w:val="99"/>
    <w:semiHidden/>
    <w:unhideWhenUsed/>
    <w:rsid w:val="00CA19C8"/>
    <w:pPr>
      <w:spacing w:after="0"/>
    </w:pPr>
  </w:style>
  <w:style w:type="paragraph" w:styleId="TOAHeading">
    <w:name w:val="toa heading"/>
    <w:basedOn w:val="Normal"/>
    <w:next w:val="Normal"/>
    <w:uiPriority w:val="99"/>
    <w:semiHidden/>
    <w:unhideWhenUsed/>
    <w:rsid w:val="00CA19C8"/>
    <w:pPr>
      <w:spacing w:before="120"/>
    </w:pPr>
    <w:rPr>
      <w:rFonts w:asciiTheme="majorHAnsi" w:eastAsiaTheme="majorEastAsia" w:hAnsiTheme="majorHAnsi" w:cstheme="majorBidi"/>
      <w:b/>
      <w:bCs/>
      <w:sz w:val="24"/>
    </w:rPr>
  </w:style>
  <w:style w:type="paragraph" w:styleId="TOC4">
    <w:name w:val="toc 4"/>
    <w:basedOn w:val="Normal"/>
    <w:next w:val="Normal"/>
    <w:autoRedefine/>
    <w:uiPriority w:val="39"/>
    <w:semiHidden/>
    <w:unhideWhenUsed/>
    <w:rsid w:val="00CA19C8"/>
    <w:pPr>
      <w:spacing w:after="100"/>
      <w:ind w:left="660"/>
    </w:pPr>
  </w:style>
  <w:style w:type="paragraph" w:styleId="TOC5">
    <w:name w:val="toc 5"/>
    <w:basedOn w:val="Normal"/>
    <w:next w:val="Normal"/>
    <w:autoRedefine/>
    <w:uiPriority w:val="39"/>
    <w:semiHidden/>
    <w:unhideWhenUsed/>
    <w:rsid w:val="00CA19C8"/>
    <w:pPr>
      <w:spacing w:after="100"/>
      <w:ind w:left="880"/>
    </w:pPr>
  </w:style>
  <w:style w:type="paragraph" w:styleId="TOC6">
    <w:name w:val="toc 6"/>
    <w:basedOn w:val="Normal"/>
    <w:next w:val="Normal"/>
    <w:autoRedefine/>
    <w:uiPriority w:val="39"/>
    <w:semiHidden/>
    <w:unhideWhenUsed/>
    <w:rsid w:val="00CA19C8"/>
    <w:pPr>
      <w:spacing w:after="100"/>
      <w:ind w:left="1100"/>
    </w:pPr>
  </w:style>
  <w:style w:type="paragraph" w:styleId="TOC7">
    <w:name w:val="toc 7"/>
    <w:basedOn w:val="Normal"/>
    <w:next w:val="Normal"/>
    <w:autoRedefine/>
    <w:uiPriority w:val="39"/>
    <w:semiHidden/>
    <w:unhideWhenUsed/>
    <w:rsid w:val="00CA19C8"/>
    <w:pPr>
      <w:spacing w:after="100"/>
      <w:ind w:left="1320"/>
    </w:pPr>
  </w:style>
  <w:style w:type="paragraph" w:styleId="TOC8">
    <w:name w:val="toc 8"/>
    <w:basedOn w:val="Normal"/>
    <w:next w:val="Normal"/>
    <w:autoRedefine/>
    <w:uiPriority w:val="39"/>
    <w:semiHidden/>
    <w:unhideWhenUsed/>
    <w:rsid w:val="00CA19C8"/>
    <w:pPr>
      <w:spacing w:after="100"/>
      <w:ind w:left="1540"/>
    </w:pPr>
  </w:style>
  <w:style w:type="paragraph" w:styleId="TOC9">
    <w:name w:val="toc 9"/>
    <w:basedOn w:val="Normal"/>
    <w:next w:val="Normal"/>
    <w:autoRedefine/>
    <w:uiPriority w:val="39"/>
    <w:semiHidden/>
    <w:unhideWhenUsed/>
    <w:rsid w:val="00CA19C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emf"/><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em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918A33746F4DA7AF6B0C8CE6B8B571"/>
        <w:category>
          <w:name w:val="General"/>
          <w:gallery w:val="placeholder"/>
        </w:category>
        <w:types>
          <w:type w:val="bbPlcHdr"/>
        </w:types>
        <w:behaviors>
          <w:behavior w:val="content"/>
        </w:behaviors>
        <w:guid w:val="{BF58A789-3021-41B3-9F88-400B6F27ACAE}"/>
      </w:docPartPr>
      <w:docPartBody>
        <w:p w:rsidR="00FB6063" w:rsidRDefault="006D3A23">
          <w:r w:rsidRPr="003A67A0">
            <w:rPr>
              <w:rStyle w:val="PlaceholderText"/>
            </w:rPr>
            <w:t>[Title]</w:t>
          </w:r>
        </w:p>
      </w:docPartBody>
    </w:docPart>
    <w:docPart>
      <w:docPartPr>
        <w:name w:val="84BD6AE8C6A6485384142C90261E0EF8"/>
        <w:category>
          <w:name w:val="General"/>
          <w:gallery w:val="placeholder"/>
        </w:category>
        <w:types>
          <w:type w:val="bbPlcHdr"/>
        </w:types>
        <w:behaviors>
          <w:behavior w:val="content"/>
        </w:behaviors>
        <w:guid w:val="{0BD5AECD-2183-4A4D-B67D-BBB1BADC2743}"/>
      </w:docPartPr>
      <w:docPartBody>
        <w:p w:rsidR="00FB6063" w:rsidRDefault="006D3A23">
          <w:r w:rsidRPr="003A67A0">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23"/>
    <w:rsid w:val="00310DBF"/>
    <w:rsid w:val="00406D9D"/>
    <w:rsid w:val="00504FAB"/>
    <w:rsid w:val="005E5924"/>
    <w:rsid w:val="00605475"/>
    <w:rsid w:val="00637B4E"/>
    <w:rsid w:val="006D3A23"/>
    <w:rsid w:val="008A3017"/>
    <w:rsid w:val="009623CD"/>
    <w:rsid w:val="00A67B14"/>
    <w:rsid w:val="00BA479E"/>
    <w:rsid w:val="00D31B35"/>
    <w:rsid w:val="00D91D83"/>
    <w:rsid w:val="00F71128"/>
    <w:rsid w:val="00FB6063"/>
    <w:rsid w:val="00FC1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606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1967bb2-3df7-477e-b46c-23c6bfe6eb4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A028EF768C5844084C59A2D9B08EA7D" ma:contentTypeVersion="11" ma:contentTypeDescription="Create a new document." ma:contentTypeScope="" ma:versionID="4fee7290ed98b8d03ae01acc77e9a79b">
  <xsd:schema xmlns:xsd="http://www.w3.org/2001/XMLSchema" xmlns:xs="http://www.w3.org/2001/XMLSchema" xmlns:p="http://schemas.microsoft.com/office/2006/metadata/properties" xmlns:ns2="21967bb2-3df7-477e-b46c-23c6bfe6eb42" targetNamespace="http://schemas.microsoft.com/office/2006/metadata/properties" ma:root="true" ma:fieldsID="89aa3467944dbcc91982e75e2ba529e1" ns2:_="">
    <xsd:import namespace="21967bb2-3df7-477e-b46c-23c6bfe6eb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967bb2-3df7-477e-b46c-23c6bfe6e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5528FC-D59A-4FC3-A0D4-BC2B673C0444}">
  <ds:schemaRefs>
    <ds:schemaRef ds:uri="http://schemas.microsoft.com/sharepoint/v3/contenttype/forms"/>
  </ds:schemaRefs>
</ds:datastoreItem>
</file>

<file path=customXml/itemProps2.xml><?xml version="1.0" encoding="utf-8"?>
<ds:datastoreItem xmlns:ds="http://schemas.openxmlformats.org/officeDocument/2006/customXml" ds:itemID="{442799B0-2152-496B-AB09-E8BEFB7E00BB}">
  <ds:schemaRefs>
    <ds:schemaRef ds:uri="http://schemas.microsoft.com/office/2006/metadata/properties"/>
    <ds:schemaRef ds:uri="http://schemas.microsoft.com/office/infopath/2007/PartnerControls"/>
    <ds:schemaRef ds:uri="21967bb2-3df7-477e-b46c-23c6bfe6eb42"/>
  </ds:schemaRefs>
</ds:datastoreItem>
</file>

<file path=customXml/itemProps3.xml><?xml version="1.0" encoding="utf-8"?>
<ds:datastoreItem xmlns:ds="http://schemas.openxmlformats.org/officeDocument/2006/customXml" ds:itemID="{FD838670-53D2-4557-9D48-A61A3074ED25}">
  <ds:schemaRefs>
    <ds:schemaRef ds:uri="http://schemas.openxmlformats.org/officeDocument/2006/bibliography"/>
  </ds:schemaRefs>
</ds:datastoreItem>
</file>

<file path=customXml/itemProps4.xml><?xml version="1.0" encoding="utf-8"?>
<ds:datastoreItem xmlns:ds="http://schemas.openxmlformats.org/officeDocument/2006/customXml" ds:itemID="{5CFBBEAD-6066-427E-8757-5299CCF96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967bb2-3df7-477e-b46c-23c6bfe6e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4434</Words>
  <Characters>25274</Characters>
  <Application>Microsoft Office Word</Application>
  <DocSecurity>0</DocSecurity>
  <Lines>210</Lines>
  <Paragraphs>59</Paragraphs>
  <ScaleCrop>false</ScaleCrop>
  <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Behaviour Policy</dc:title>
  <dc:subject/>
  <dc:creator>Doug O'Brien (CELT - Staff)</dc:creator>
  <cp:keywords/>
  <dc:description/>
  <cp:lastModifiedBy>S Hildyard (NPA - Staff)</cp:lastModifiedBy>
  <cp:revision>2</cp:revision>
  <cp:lastPrinted>2025-12-05T15:21:00Z</cp:lastPrinted>
  <dcterms:created xsi:type="dcterms:W3CDTF">2026-02-25T10:20:00Z</dcterms:created>
  <dcterms:modified xsi:type="dcterms:W3CDTF">2026-02-25T10:20:00Z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0x010100BA028EF768C5844084C59A2D9B08EA7D</vt:lpwstr>
  </property>
</Properties>
</file>